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50E" w:rsidRPr="00A366E1" w:rsidRDefault="0086450E" w:rsidP="00A82E94">
      <w:pPr>
        <w:pStyle w:val="5"/>
        <w:widowControl/>
        <w:shd w:val="clear" w:color="auto" w:fill="FFFFFF"/>
        <w:spacing w:beforeAutospacing="0" w:afterAutospacing="0" w:line="600" w:lineRule="exact"/>
        <w:jc w:val="center"/>
        <w:rPr>
          <w:rFonts w:ascii="华文中宋" w:eastAsia="华文中宋" w:hAnsi="华文中宋"/>
          <w:sz w:val="44"/>
          <w:szCs w:val="44"/>
        </w:rPr>
      </w:pPr>
      <w:r w:rsidRPr="00A366E1">
        <w:rPr>
          <w:rFonts w:ascii="华文中宋" w:eastAsia="华文中宋" w:hAnsi="华文中宋" w:hint="eastAsia"/>
          <w:sz w:val="44"/>
          <w:szCs w:val="44"/>
        </w:rPr>
        <w:t>关于组织企业赴马来西亚考察的通知</w:t>
      </w:r>
    </w:p>
    <w:p w:rsidR="0086450E" w:rsidRPr="00A366E1" w:rsidRDefault="0086450E" w:rsidP="00A82E94">
      <w:pPr>
        <w:spacing w:line="600" w:lineRule="exact"/>
        <w:jc w:val="center"/>
        <w:rPr>
          <w:rFonts w:ascii="华文中宋" w:eastAsia="华文中宋" w:hAnsi="华文中宋"/>
          <w:b/>
          <w:sz w:val="44"/>
          <w:szCs w:val="44"/>
        </w:rPr>
      </w:pPr>
    </w:p>
    <w:p w:rsidR="0086450E" w:rsidRPr="00A366E1" w:rsidRDefault="0086450E" w:rsidP="00A82E94">
      <w:pPr>
        <w:spacing w:line="480" w:lineRule="exact"/>
        <w:rPr>
          <w:rFonts w:ascii="仿宋_GB2312" w:eastAsia="仿宋_GB2312" w:hAnsi="宋体" w:cs="仿宋_GB2312"/>
          <w:sz w:val="32"/>
          <w:szCs w:val="32"/>
          <w:shd w:val="clear" w:color="auto" w:fill="FFFFFF"/>
        </w:rPr>
      </w:pPr>
      <w:r w:rsidRPr="00A366E1">
        <w:rPr>
          <w:rFonts w:ascii="仿宋_GB2312" w:eastAsia="仿宋_GB2312" w:hAnsi="宋体" w:cs="仿宋_GB2312" w:hint="eastAsia"/>
          <w:sz w:val="32"/>
          <w:szCs w:val="32"/>
          <w:shd w:val="clear" w:color="auto" w:fill="FFFFFF"/>
        </w:rPr>
        <w:t>各县区工商联、市工商联各直属商会：</w:t>
      </w:r>
    </w:p>
    <w:p w:rsidR="0086450E" w:rsidRPr="00A366E1" w:rsidRDefault="0086450E" w:rsidP="00F552D7">
      <w:pPr>
        <w:spacing w:line="480" w:lineRule="exact"/>
        <w:ind w:firstLineChars="200" w:firstLine="640"/>
        <w:rPr>
          <w:rFonts w:ascii="仿宋_GB2312" w:eastAsia="仿宋_GB2312" w:hAnsi="宋体" w:cs="仿宋_GB2312"/>
          <w:sz w:val="32"/>
          <w:szCs w:val="32"/>
          <w:shd w:val="clear" w:color="auto" w:fill="FFFFFF"/>
        </w:rPr>
      </w:pPr>
      <w:r w:rsidRPr="00A366E1">
        <w:rPr>
          <w:rFonts w:ascii="仿宋_GB2312" w:eastAsia="仿宋_GB2312" w:hAnsi="宋体" w:hint="eastAsia"/>
          <w:sz w:val="32"/>
          <w:szCs w:val="32"/>
        </w:rPr>
        <w:t>为推动我市民营企业“走出去”，积极参与“一带一路”建设，市工商联拟于</w:t>
      </w:r>
      <w:r w:rsidRPr="00A366E1">
        <w:rPr>
          <w:rFonts w:ascii="仿宋_GB2312" w:eastAsia="仿宋_GB2312" w:hAnsi="宋体"/>
          <w:sz w:val="32"/>
          <w:szCs w:val="32"/>
        </w:rPr>
        <w:t>12</w:t>
      </w:r>
      <w:r w:rsidRPr="00A366E1">
        <w:rPr>
          <w:rFonts w:ascii="仿宋_GB2312" w:eastAsia="仿宋_GB2312" w:hAnsi="宋体" w:hint="eastAsia"/>
          <w:sz w:val="32"/>
          <w:szCs w:val="32"/>
        </w:rPr>
        <w:t>月联合中国国际采购商联合会组织我市部分企业赴马来西亚进行商务考察。现将有关事宜通知如下：</w:t>
      </w:r>
    </w:p>
    <w:p w:rsidR="0086450E" w:rsidRPr="00A366E1" w:rsidRDefault="0086450E" w:rsidP="00A82E94">
      <w:pPr>
        <w:numPr>
          <w:ilvl w:val="0"/>
          <w:numId w:val="8"/>
        </w:numPr>
        <w:snapToGrid w:val="0"/>
        <w:spacing w:line="480" w:lineRule="exact"/>
        <w:rPr>
          <w:rFonts w:ascii="黑体" w:eastAsia="黑体" w:hAnsi="宋体" w:cs="仿宋_GB2312"/>
          <w:sz w:val="32"/>
          <w:szCs w:val="32"/>
        </w:rPr>
      </w:pPr>
      <w:r w:rsidRPr="00A366E1">
        <w:rPr>
          <w:rFonts w:ascii="黑体" w:eastAsia="黑体" w:hAnsi="宋体" w:cs="仿宋_GB2312" w:hint="eastAsia"/>
          <w:sz w:val="32"/>
          <w:szCs w:val="32"/>
        </w:rPr>
        <w:t>出发时间</w:t>
      </w:r>
    </w:p>
    <w:p w:rsidR="0086450E" w:rsidRPr="00A366E1" w:rsidRDefault="0086450E" w:rsidP="00A82E94">
      <w:pPr>
        <w:snapToGrid w:val="0"/>
        <w:spacing w:line="480" w:lineRule="exact"/>
        <w:ind w:left="560"/>
        <w:rPr>
          <w:rFonts w:ascii="仿宋_GB2312" w:eastAsia="仿宋_GB2312" w:hAnsi="宋体" w:cs="仿宋_GB2312"/>
          <w:sz w:val="32"/>
          <w:szCs w:val="32"/>
        </w:rPr>
      </w:pPr>
      <w:smartTag w:uri="urn:schemas-microsoft-com:office:smarttags" w:element="chsdate">
        <w:smartTagPr>
          <w:attr w:name="Year" w:val="2017"/>
          <w:attr w:name="Month" w:val="12"/>
          <w:attr w:name="Day" w:val="1"/>
          <w:attr w:name="IsLunarDate" w:val="False"/>
          <w:attr w:name="IsROCDate" w:val="False"/>
        </w:smartTagPr>
        <w:r w:rsidRPr="00A366E1">
          <w:rPr>
            <w:rFonts w:ascii="仿宋_GB2312" w:eastAsia="仿宋_GB2312" w:hAnsi="宋体" w:cs="仿宋_GB2312"/>
            <w:sz w:val="32"/>
            <w:szCs w:val="32"/>
          </w:rPr>
          <w:t>2017</w:t>
        </w:r>
        <w:r w:rsidRPr="00A366E1">
          <w:rPr>
            <w:rFonts w:ascii="仿宋_GB2312" w:eastAsia="仿宋_GB2312" w:hAnsi="宋体" w:cs="仿宋_GB2312" w:hint="eastAsia"/>
            <w:sz w:val="32"/>
            <w:szCs w:val="32"/>
          </w:rPr>
          <w:t>年</w:t>
        </w:r>
        <w:r w:rsidRPr="00A366E1">
          <w:rPr>
            <w:rFonts w:ascii="仿宋_GB2312" w:eastAsia="仿宋_GB2312" w:hAnsi="宋体" w:cs="仿宋_GB2312"/>
            <w:sz w:val="32"/>
            <w:szCs w:val="32"/>
          </w:rPr>
          <w:t>12</w:t>
        </w:r>
        <w:r w:rsidRPr="00A366E1">
          <w:rPr>
            <w:rFonts w:ascii="仿宋_GB2312" w:eastAsia="仿宋_GB2312" w:hAnsi="宋体" w:cs="仿宋_GB2312" w:hint="eastAsia"/>
            <w:sz w:val="32"/>
            <w:szCs w:val="32"/>
          </w:rPr>
          <w:t>月</w:t>
        </w:r>
        <w:r w:rsidRPr="00A366E1">
          <w:rPr>
            <w:rFonts w:ascii="仿宋_GB2312" w:eastAsia="仿宋_GB2312" w:hAnsi="宋体" w:cs="仿宋_GB2312"/>
            <w:sz w:val="32"/>
            <w:szCs w:val="32"/>
          </w:rPr>
          <w:t>1</w:t>
        </w:r>
        <w:r w:rsidRPr="00A366E1">
          <w:rPr>
            <w:rFonts w:ascii="仿宋_GB2312" w:eastAsia="仿宋_GB2312" w:hAnsi="宋体" w:cs="仿宋_GB2312" w:hint="eastAsia"/>
            <w:sz w:val="32"/>
            <w:szCs w:val="32"/>
          </w:rPr>
          <w:t>日</w:t>
        </w:r>
      </w:smartTag>
      <w:r w:rsidRPr="00A366E1">
        <w:rPr>
          <w:rFonts w:ascii="仿宋_GB2312" w:eastAsia="仿宋_GB2312" w:hAnsi="宋体" w:cs="仿宋_GB2312" w:hint="eastAsia"/>
          <w:sz w:val="32"/>
          <w:szCs w:val="32"/>
        </w:rPr>
        <w:t>。</w:t>
      </w:r>
    </w:p>
    <w:p w:rsidR="0086450E" w:rsidRPr="00A366E1" w:rsidRDefault="0086450E" w:rsidP="00A82E94">
      <w:pPr>
        <w:snapToGrid w:val="0"/>
        <w:spacing w:line="480" w:lineRule="exact"/>
        <w:ind w:left="560"/>
        <w:rPr>
          <w:rFonts w:ascii="仿宋_GB2312" w:eastAsia="仿宋_GB2312" w:hAnsi="宋体" w:cs="仿宋_GB2312"/>
          <w:sz w:val="32"/>
          <w:szCs w:val="32"/>
        </w:rPr>
      </w:pPr>
      <w:r w:rsidRPr="00A366E1">
        <w:rPr>
          <w:rFonts w:ascii="仿宋_GB2312" w:eastAsia="仿宋_GB2312" w:hAnsi="宋体" w:cs="仿宋_GB2312" w:hint="eastAsia"/>
          <w:sz w:val="32"/>
          <w:szCs w:val="32"/>
        </w:rPr>
        <w:t>报名截止时间：</w:t>
      </w:r>
      <w:r w:rsidRPr="00A366E1">
        <w:rPr>
          <w:rFonts w:ascii="仿宋_GB2312" w:eastAsia="仿宋_GB2312" w:hAnsi="宋体" w:cs="仿宋_GB2312"/>
          <w:sz w:val="32"/>
          <w:szCs w:val="32"/>
        </w:rPr>
        <w:t>2017</w:t>
      </w:r>
      <w:r w:rsidRPr="00A366E1">
        <w:rPr>
          <w:rFonts w:ascii="仿宋_GB2312" w:eastAsia="仿宋_GB2312" w:hAnsi="宋体" w:cs="仿宋_GB2312" w:hint="eastAsia"/>
          <w:sz w:val="32"/>
          <w:szCs w:val="32"/>
        </w:rPr>
        <w:t>年</w:t>
      </w:r>
      <w:r w:rsidRPr="00A366E1">
        <w:rPr>
          <w:rFonts w:ascii="仿宋_GB2312" w:eastAsia="仿宋_GB2312" w:hAnsi="宋体" w:cs="仿宋_GB2312"/>
          <w:sz w:val="32"/>
          <w:szCs w:val="32"/>
        </w:rPr>
        <w:t>11</w:t>
      </w:r>
      <w:r w:rsidRPr="00A366E1">
        <w:rPr>
          <w:rFonts w:ascii="仿宋_GB2312" w:eastAsia="仿宋_GB2312" w:hAnsi="宋体" w:cs="仿宋_GB2312" w:hint="eastAsia"/>
          <w:sz w:val="32"/>
          <w:szCs w:val="32"/>
        </w:rPr>
        <w:t>月</w:t>
      </w:r>
      <w:r w:rsidRPr="00A366E1">
        <w:rPr>
          <w:rFonts w:ascii="仿宋_GB2312" w:eastAsia="仿宋_GB2312" w:hAnsi="宋体" w:cs="仿宋_GB2312"/>
          <w:sz w:val="32"/>
          <w:szCs w:val="32"/>
        </w:rPr>
        <w:t>15</w:t>
      </w:r>
      <w:r w:rsidRPr="00A366E1">
        <w:rPr>
          <w:rFonts w:ascii="仿宋_GB2312" w:eastAsia="仿宋_GB2312" w:hAnsi="宋体" w:cs="仿宋_GB2312" w:hint="eastAsia"/>
          <w:sz w:val="32"/>
          <w:szCs w:val="32"/>
        </w:rPr>
        <w:t>日。</w:t>
      </w:r>
    </w:p>
    <w:p w:rsidR="0086450E" w:rsidRPr="00A366E1" w:rsidRDefault="0086450E" w:rsidP="00A82E94">
      <w:pPr>
        <w:numPr>
          <w:ilvl w:val="0"/>
          <w:numId w:val="8"/>
        </w:numPr>
        <w:snapToGrid w:val="0"/>
        <w:spacing w:line="480" w:lineRule="exact"/>
        <w:rPr>
          <w:rFonts w:ascii="黑体" w:eastAsia="黑体" w:hAnsi="宋体" w:cs="仿宋_GB2312"/>
          <w:sz w:val="32"/>
          <w:szCs w:val="32"/>
        </w:rPr>
      </w:pPr>
      <w:r w:rsidRPr="00A366E1">
        <w:rPr>
          <w:rFonts w:ascii="黑体" w:eastAsia="黑体" w:hAnsi="宋体" w:cs="仿宋_GB2312" w:hint="eastAsia"/>
          <w:sz w:val="32"/>
          <w:szCs w:val="32"/>
        </w:rPr>
        <w:t>考察地点</w:t>
      </w:r>
    </w:p>
    <w:p w:rsidR="0086450E" w:rsidRPr="00A366E1" w:rsidRDefault="0086450E" w:rsidP="00A82E94">
      <w:pPr>
        <w:snapToGrid w:val="0"/>
        <w:spacing w:line="480" w:lineRule="exact"/>
        <w:ind w:left="560"/>
        <w:rPr>
          <w:rFonts w:ascii="仿宋_GB2312" w:eastAsia="仿宋_GB2312" w:hAnsi="宋体" w:cs="仿宋_GB2312"/>
          <w:sz w:val="32"/>
          <w:szCs w:val="32"/>
        </w:rPr>
      </w:pPr>
      <w:r w:rsidRPr="00A366E1">
        <w:rPr>
          <w:rFonts w:ascii="仿宋_GB2312" w:eastAsia="仿宋_GB2312" w:hAnsi="宋体" w:cs="仿宋_GB2312" w:hint="eastAsia"/>
          <w:sz w:val="32"/>
          <w:szCs w:val="32"/>
        </w:rPr>
        <w:t>吉隆坡、马六甲、彭亨州</w:t>
      </w:r>
    </w:p>
    <w:p w:rsidR="0086450E" w:rsidRPr="00A366E1" w:rsidRDefault="0086450E" w:rsidP="00A82E94">
      <w:pPr>
        <w:snapToGrid w:val="0"/>
        <w:spacing w:line="480" w:lineRule="exact"/>
        <w:ind w:left="560"/>
        <w:rPr>
          <w:rFonts w:ascii="仿宋_GB2312" w:eastAsia="仿宋_GB2312" w:hAnsi="宋体" w:cs="仿宋_GB2312"/>
          <w:sz w:val="32"/>
          <w:szCs w:val="32"/>
        </w:rPr>
      </w:pPr>
      <w:r w:rsidRPr="00A366E1">
        <w:rPr>
          <w:rFonts w:ascii="黑体" w:eastAsia="黑体" w:hAnsi="宋体" w:cs="仿宋_GB2312" w:hint="eastAsia"/>
          <w:sz w:val="32"/>
          <w:szCs w:val="32"/>
        </w:rPr>
        <w:t>三、联系方式：</w:t>
      </w:r>
      <w:r w:rsidRPr="00A366E1">
        <w:rPr>
          <w:rFonts w:ascii="仿宋_GB2312" w:eastAsia="仿宋_GB2312" w:hAnsi="宋体"/>
          <w:sz w:val="32"/>
          <w:szCs w:val="32"/>
        </w:rPr>
        <w:t xml:space="preserve"> </w:t>
      </w:r>
    </w:p>
    <w:p w:rsidR="0086450E" w:rsidRPr="00A366E1" w:rsidRDefault="0086450E" w:rsidP="00A82E94">
      <w:pPr>
        <w:spacing w:line="480" w:lineRule="exact"/>
        <w:ind w:firstLine="645"/>
        <w:rPr>
          <w:rFonts w:ascii="仿宋_GB2312" w:eastAsia="仿宋_GB2312" w:hAnsi="宋体" w:cs="仿宋_GB2312"/>
          <w:sz w:val="32"/>
          <w:szCs w:val="32"/>
        </w:rPr>
      </w:pPr>
      <w:r w:rsidRPr="00A366E1">
        <w:rPr>
          <w:rFonts w:ascii="仿宋_GB2312" w:eastAsia="仿宋_GB2312" w:hAnsi="宋体" w:cs="仿宋_GB2312" w:hint="eastAsia"/>
          <w:sz w:val="32"/>
          <w:szCs w:val="32"/>
        </w:rPr>
        <w:t>联</w:t>
      </w:r>
      <w:r w:rsidRPr="00A366E1">
        <w:rPr>
          <w:rFonts w:ascii="仿宋_GB2312" w:eastAsia="仿宋_GB2312" w:hAnsi="宋体" w:cs="仿宋_GB2312"/>
          <w:sz w:val="32"/>
          <w:szCs w:val="32"/>
        </w:rPr>
        <w:t xml:space="preserve">  </w:t>
      </w:r>
      <w:r w:rsidRPr="00A366E1">
        <w:rPr>
          <w:rFonts w:ascii="仿宋_GB2312" w:eastAsia="仿宋_GB2312" w:hAnsi="宋体" w:cs="仿宋_GB2312" w:hint="eastAsia"/>
          <w:sz w:val="32"/>
          <w:szCs w:val="32"/>
        </w:rPr>
        <w:t>系</w:t>
      </w:r>
      <w:r w:rsidRPr="00A366E1">
        <w:rPr>
          <w:rFonts w:ascii="仿宋_GB2312" w:eastAsia="仿宋_GB2312" w:hAnsi="宋体" w:cs="仿宋_GB2312"/>
          <w:sz w:val="32"/>
          <w:szCs w:val="32"/>
        </w:rPr>
        <w:t xml:space="preserve"> </w:t>
      </w:r>
      <w:r w:rsidRPr="00A366E1">
        <w:rPr>
          <w:rFonts w:ascii="仿宋_GB2312" w:eastAsia="仿宋_GB2312" w:hAnsi="宋体" w:cs="仿宋_GB2312" w:hint="eastAsia"/>
          <w:sz w:val="32"/>
          <w:szCs w:val="32"/>
        </w:rPr>
        <w:t>人：王跃东</w:t>
      </w:r>
      <w:r w:rsidRPr="00A366E1">
        <w:rPr>
          <w:rFonts w:ascii="仿宋_GB2312" w:eastAsia="仿宋_GB2312" w:hAnsi="宋体" w:cs="仿宋_GB2312"/>
          <w:sz w:val="32"/>
          <w:szCs w:val="32"/>
        </w:rPr>
        <w:t xml:space="preserve">  </w:t>
      </w:r>
      <w:r w:rsidRPr="00A366E1">
        <w:rPr>
          <w:rFonts w:ascii="仿宋_GB2312" w:eastAsia="仿宋_GB2312" w:hAnsi="宋体" w:cs="仿宋_GB2312" w:hint="eastAsia"/>
          <w:sz w:val="32"/>
          <w:szCs w:val="32"/>
        </w:rPr>
        <w:t>电话：</w:t>
      </w:r>
      <w:r w:rsidRPr="00A366E1">
        <w:rPr>
          <w:rFonts w:ascii="仿宋_GB2312" w:eastAsia="仿宋_GB2312" w:hAnsi="宋体" w:cs="仿宋_GB2312"/>
          <w:sz w:val="32"/>
          <w:szCs w:val="32"/>
        </w:rPr>
        <w:t>63399108  13937795100</w:t>
      </w:r>
    </w:p>
    <w:p w:rsidR="0086450E" w:rsidRPr="00A366E1" w:rsidRDefault="00CE599F" w:rsidP="00A82E94">
      <w:pPr>
        <w:spacing w:line="480" w:lineRule="exact"/>
        <w:ind w:firstLine="645"/>
        <w:rPr>
          <w:rFonts w:ascii="仿宋_GB2312" w:eastAsia="仿宋_GB2312" w:hAnsi="宋体" w:cs="仿宋_GB2312"/>
          <w:sz w:val="32"/>
          <w:szCs w:val="32"/>
        </w:rPr>
      </w:pPr>
      <w:r w:rsidRPr="00A366E1">
        <w:rPr>
          <w:rFonts w:ascii="仿宋_GB2312" w:eastAsia="仿宋_GB2312" w:hAnsi="宋体" w:cs="仿宋_GB2312"/>
          <w:sz w:val="32"/>
          <w:szCs w:val="32"/>
        </w:rPr>
        <w:t>E-mail</w:t>
      </w:r>
      <w:r w:rsidR="0086450E" w:rsidRPr="00A366E1">
        <w:rPr>
          <w:rFonts w:ascii="仿宋_GB2312" w:eastAsia="仿宋_GB2312" w:hAnsi="宋体" w:cs="仿宋_GB2312"/>
          <w:sz w:val="32"/>
          <w:szCs w:val="32"/>
        </w:rPr>
        <w:t>: nygsl@126.com</w:t>
      </w:r>
    </w:p>
    <w:p w:rsidR="0086450E" w:rsidRPr="00A366E1" w:rsidRDefault="0086450E" w:rsidP="00A82E94">
      <w:pPr>
        <w:spacing w:line="480" w:lineRule="exact"/>
        <w:ind w:firstLine="570"/>
        <w:jc w:val="left"/>
        <w:rPr>
          <w:rFonts w:ascii="黑体" w:eastAsia="黑体" w:hAnsi="宋体" w:cs="仿宋_GB2312"/>
          <w:sz w:val="32"/>
          <w:szCs w:val="32"/>
        </w:rPr>
      </w:pPr>
      <w:r w:rsidRPr="00A366E1">
        <w:rPr>
          <w:rFonts w:ascii="黑体" w:eastAsia="黑体" w:hAnsi="宋体" w:hint="eastAsia"/>
          <w:sz w:val="32"/>
          <w:szCs w:val="32"/>
        </w:rPr>
        <w:t>四、</w:t>
      </w:r>
      <w:r w:rsidRPr="00A366E1">
        <w:rPr>
          <w:rFonts w:ascii="黑体" w:eastAsia="黑体" w:hAnsi="宋体" w:cs="仿宋_GB2312" w:hint="eastAsia"/>
          <w:sz w:val="32"/>
          <w:szCs w:val="32"/>
        </w:rPr>
        <w:t>汇款方法</w:t>
      </w:r>
      <w:r w:rsidRPr="00A366E1">
        <w:rPr>
          <w:rFonts w:ascii="黑体" w:eastAsia="黑体" w:hAnsi="宋体" w:cs="仿宋_GB2312"/>
          <w:sz w:val="32"/>
          <w:szCs w:val="32"/>
        </w:rPr>
        <w:t xml:space="preserve"> </w:t>
      </w:r>
    </w:p>
    <w:p w:rsidR="0086450E" w:rsidRPr="00A366E1" w:rsidRDefault="0086450E" w:rsidP="00F552D7">
      <w:pPr>
        <w:tabs>
          <w:tab w:val="center" w:pos="4153"/>
          <w:tab w:val="right" w:pos="8306"/>
        </w:tabs>
        <w:snapToGrid w:val="0"/>
        <w:spacing w:line="480" w:lineRule="exact"/>
        <w:ind w:firstLineChars="200" w:firstLine="640"/>
        <w:rPr>
          <w:rFonts w:ascii="仿宋_GB2312" w:eastAsia="仿宋_GB2312" w:hAnsi="宋体" w:cs="仿宋_GB2312"/>
          <w:sz w:val="32"/>
          <w:szCs w:val="32"/>
        </w:rPr>
      </w:pPr>
      <w:r w:rsidRPr="00A366E1">
        <w:rPr>
          <w:rFonts w:ascii="仿宋_GB2312" w:eastAsia="仿宋_GB2312" w:hAnsi="宋体" w:cs="仿宋_GB2312" w:hint="eastAsia"/>
          <w:sz w:val="32"/>
          <w:szCs w:val="32"/>
        </w:rPr>
        <w:t>收款人：王跃东</w:t>
      </w:r>
      <w:r w:rsidRPr="00A366E1">
        <w:rPr>
          <w:rFonts w:ascii="仿宋_GB2312" w:eastAsia="仿宋_GB2312" w:hAnsi="宋体" w:cs="仿宋_GB2312"/>
          <w:sz w:val="32"/>
          <w:szCs w:val="32"/>
        </w:rPr>
        <w:t xml:space="preserve">  </w:t>
      </w:r>
      <w:r w:rsidRPr="00A366E1">
        <w:rPr>
          <w:rFonts w:ascii="仿宋_GB2312" w:eastAsia="仿宋_GB2312" w:hAnsi="宋体" w:cs="仿宋_GB2312" w:hint="eastAsia"/>
          <w:sz w:val="32"/>
          <w:szCs w:val="32"/>
        </w:rPr>
        <w:t>收款账号：建设银行</w:t>
      </w:r>
      <w:r w:rsidRPr="00A366E1">
        <w:rPr>
          <w:rFonts w:ascii="仿宋_GB2312" w:eastAsia="仿宋_GB2312" w:hAnsi="宋体" w:cs="仿宋_GB2312"/>
          <w:sz w:val="32"/>
          <w:szCs w:val="32"/>
        </w:rPr>
        <w:t xml:space="preserve">   6227 0025 9040 0139 573</w:t>
      </w:r>
    </w:p>
    <w:p w:rsidR="0086450E" w:rsidRPr="00A366E1" w:rsidRDefault="0086450E" w:rsidP="00F552D7">
      <w:pPr>
        <w:spacing w:line="480" w:lineRule="exact"/>
        <w:ind w:firstLineChars="200" w:firstLine="640"/>
        <w:rPr>
          <w:rFonts w:ascii="仿宋_GB2312" w:eastAsia="仿宋_GB2312" w:hAnsi="宋体"/>
          <w:sz w:val="32"/>
          <w:szCs w:val="32"/>
        </w:rPr>
      </w:pPr>
      <w:r w:rsidRPr="00A366E1">
        <w:rPr>
          <w:rFonts w:ascii="仿宋_GB2312" w:eastAsia="仿宋_GB2312" w:hAnsi="宋体" w:hint="eastAsia"/>
          <w:sz w:val="32"/>
          <w:szCs w:val="32"/>
        </w:rPr>
        <w:t>汇款用途：考察费</w:t>
      </w:r>
      <w:r w:rsidRPr="00A366E1">
        <w:rPr>
          <w:rFonts w:ascii="仿宋_GB2312" w:eastAsia="仿宋_GB2312" w:hAnsi="宋体"/>
          <w:sz w:val="32"/>
          <w:szCs w:val="32"/>
        </w:rPr>
        <w:t xml:space="preserve"> </w:t>
      </w:r>
    </w:p>
    <w:p w:rsidR="0086450E" w:rsidRPr="00A366E1" w:rsidRDefault="0086450E" w:rsidP="00F552D7">
      <w:pPr>
        <w:tabs>
          <w:tab w:val="center" w:pos="4153"/>
          <w:tab w:val="right" w:pos="8306"/>
        </w:tabs>
        <w:snapToGrid w:val="0"/>
        <w:spacing w:line="480" w:lineRule="exact"/>
        <w:ind w:firstLineChars="200" w:firstLine="640"/>
        <w:rPr>
          <w:rFonts w:ascii="方正大标宋简体" w:eastAsia="方正大标宋简体" w:hAnsi="宋体" w:cs="仿宋_GB2312"/>
          <w:b/>
          <w:sz w:val="32"/>
          <w:szCs w:val="32"/>
        </w:rPr>
      </w:pPr>
      <w:r w:rsidRPr="00A366E1">
        <w:rPr>
          <w:rFonts w:ascii="方正大标宋简体" w:eastAsia="方正大标宋简体" w:hAnsi="宋体" w:cs="仿宋_GB2312" w:hint="eastAsia"/>
          <w:sz w:val="32"/>
          <w:szCs w:val="32"/>
        </w:rPr>
        <w:t>五、收费标准</w:t>
      </w:r>
    </w:p>
    <w:p w:rsidR="0086450E" w:rsidRPr="00A366E1" w:rsidRDefault="0086450E" w:rsidP="00F552D7">
      <w:pPr>
        <w:tabs>
          <w:tab w:val="center" w:pos="4153"/>
          <w:tab w:val="right" w:pos="8306"/>
        </w:tabs>
        <w:snapToGrid w:val="0"/>
        <w:spacing w:line="480" w:lineRule="exact"/>
        <w:ind w:firstLineChars="200" w:firstLine="640"/>
        <w:rPr>
          <w:rFonts w:ascii="仿宋_GB2312" w:eastAsia="仿宋_GB2312" w:hAnsi="宋体" w:cs="仿宋_GB2312"/>
          <w:sz w:val="32"/>
          <w:szCs w:val="32"/>
        </w:rPr>
      </w:pPr>
      <w:r w:rsidRPr="00A366E1">
        <w:rPr>
          <w:rFonts w:ascii="仿宋_GB2312" w:eastAsia="仿宋_GB2312" w:hAnsi="宋体" w:cs="仿宋_GB2312" w:hint="eastAsia"/>
          <w:sz w:val="32"/>
          <w:szCs w:val="32"/>
        </w:rPr>
        <w:t>每人</w:t>
      </w:r>
      <w:r w:rsidRPr="00A366E1">
        <w:rPr>
          <w:rFonts w:ascii="仿宋_GB2312" w:eastAsia="仿宋_GB2312" w:hAnsi="宋体" w:cs="仿宋_GB2312"/>
          <w:sz w:val="32"/>
          <w:szCs w:val="32"/>
        </w:rPr>
        <w:t>6800</w:t>
      </w:r>
      <w:r w:rsidRPr="00A366E1">
        <w:rPr>
          <w:rFonts w:ascii="仿宋_GB2312" w:eastAsia="仿宋_GB2312" w:hAnsi="宋体" w:cs="仿宋_GB2312" w:hint="eastAsia"/>
          <w:sz w:val="32"/>
          <w:szCs w:val="32"/>
        </w:rPr>
        <w:t>元人民币。费用包含：国际往返机票、签证费用，导游小费，餐食，住宿，交通，考察，景点门票。</w:t>
      </w:r>
    </w:p>
    <w:p w:rsidR="0086450E" w:rsidRPr="00A366E1" w:rsidRDefault="0086450E" w:rsidP="00F552D7">
      <w:pPr>
        <w:tabs>
          <w:tab w:val="center" w:pos="4153"/>
          <w:tab w:val="right" w:pos="8306"/>
        </w:tabs>
        <w:snapToGrid w:val="0"/>
        <w:spacing w:line="480" w:lineRule="exact"/>
        <w:ind w:firstLineChars="200" w:firstLine="640"/>
        <w:rPr>
          <w:rFonts w:ascii="仿宋_GB2312" w:eastAsia="仿宋_GB2312" w:hAnsi="宋体" w:cs="仿宋_GB2312"/>
          <w:b/>
          <w:sz w:val="32"/>
          <w:szCs w:val="32"/>
        </w:rPr>
      </w:pPr>
      <w:r w:rsidRPr="00A366E1">
        <w:rPr>
          <w:rFonts w:ascii="仿宋_GB2312" w:eastAsia="仿宋_GB2312" w:hAnsi="宋体" w:cs="仿宋_GB2312" w:hint="eastAsia"/>
          <w:sz w:val="32"/>
          <w:szCs w:val="32"/>
        </w:rPr>
        <w:t>不包含：单人房差，出入境海关关税。</w:t>
      </w:r>
    </w:p>
    <w:p w:rsidR="0086450E" w:rsidRPr="00A366E1" w:rsidRDefault="0086450E" w:rsidP="00F552D7">
      <w:pPr>
        <w:spacing w:line="480" w:lineRule="exact"/>
        <w:ind w:firstLineChars="200" w:firstLine="640"/>
        <w:rPr>
          <w:rFonts w:ascii="仿宋_GB2312" w:eastAsia="仿宋_GB2312" w:hAnsi="宋体"/>
          <w:bCs/>
          <w:sz w:val="32"/>
          <w:szCs w:val="32"/>
        </w:rPr>
      </w:pPr>
      <w:r w:rsidRPr="00A366E1">
        <w:rPr>
          <w:rFonts w:ascii="仿宋_GB2312" w:eastAsia="仿宋_GB2312" w:hAnsi="宋体" w:hint="eastAsia"/>
          <w:bCs/>
          <w:sz w:val="32"/>
          <w:szCs w:val="32"/>
        </w:rPr>
        <w:t>附：</w:t>
      </w:r>
      <w:r w:rsidRPr="00A366E1">
        <w:rPr>
          <w:rFonts w:ascii="仿宋_GB2312" w:eastAsia="仿宋_GB2312" w:hAnsi="宋体"/>
          <w:bCs/>
          <w:sz w:val="32"/>
          <w:szCs w:val="32"/>
        </w:rPr>
        <w:t>1</w:t>
      </w:r>
      <w:r w:rsidRPr="00A366E1">
        <w:rPr>
          <w:rFonts w:ascii="仿宋_GB2312" w:eastAsia="仿宋_GB2312" w:hAnsi="宋体" w:hint="eastAsia"/>
          <w:bCs/>
          <w:sz w:val="32"/>
          <w:szCs w:val="32"/>
        </w:rPr>
        <w:t>、参团人员报名表</w:t>
      </w:r>
    </w:p>
    <w:p w:rsidR="0086450E" w:rsidRPr="00A366E1" w:rsidRDefault="0086450E" w:rsidP="00A82E94">
      <w:pPr>
        <w:spacing w:line="480" w:lineRule="exact"/>
        <w:rPr>
          <w:rFonts w:ascii="宋体" w:hAnsi="宋体"/>
          <w:bCs/>
          <w:sz w:val="28"/>
          <w:szCs w:val="28"/>
        </w:rPr>
      </w:pPr>
      <w:r w:rsidRPr="00A366E1">
        <w:rPr>
          <w:rFonts w:ascii="仿宋_GB2312" w:eastAsia="仿宋_GB2312" w:hAnsi="宋体"/>
          <w:bCs/>
          <w:sz w:val="32"/>
          <w:szCs w:val="32"/>
        </w:rPr>
        <w:t xml:space="preserve">        2</w:t>
      </w:r>
      <w:r w:rsidRPr="00A366E1">
        <w:rPr>
          <w:rFonts w:ascii="仿宋_GB2312" w:eastAsia="仿宋_GB2312" w:hAnsi="宋体" w:hint="eastAsia"/>
          <w:bCs/>
          <w:sz w:val="32"/>
          <w:szCs w:val="32"/>
        </w:rPr>
        <w:t>、行程纵览</w:t>
      </w:r>
      <w:r w:rsidRPr="00A366E1">
        <w:rPr>
          <w:rFonts w:ascii="仿宋_GB2312" w:eastAsia="仿宋_GB2312" w:hAnsi="宋体"/>
          <w:bCs/>
          <w:sz w:val="32"/>
          <w:szCs w:val="32"/>
        </w:rPr>
        <w:t xml:space="preserve">        </w:t>
      </w:r>
      <w:r w:rsidRPr="00A366E1">
        <w:rPr>
          <w:rFonts w:ascii="宋体" w:hAnsi="宋体"/>
          <w:bCs/>
          <w:sz w:val="28"/>
          <w:szCs w:val="28"/>
        </w:rPr>
        <w:t xml:space="preserve">  </w:t>
      </w:r>
    </w:p>
    <w:p w:rsidR="0086450E" w:rsidRPr="00A366E1" w:rsidRDefault="0086450E" w:rsidP="00A82E94">
      <w:pPr>
        <w:rPr>
          <w:rFonts w:ascii="仿宋_GB2312" w:eastAsia="仿宋_GB2312" w:hAnsi="宋体" w:cs="宋体"/>
          <w:kern w:val="0"/>
          <w:sz w:val="32"/>
          <w:szCs w:val="32"/>
        </w:rPr>
      </w:pPr>
      <w:bookmarkStart w:id="0" w:name="_GoBack"/>
      <w:bookmarkEnd w:id="0"/>
    </w:p>
    <w:p w:rsidR="0086450E" w:rsidRPr="00A366E1" w:rsidRDefault="0086450E" w:rsidP="00A82E94">
      <w:pPr>
        <w:rPr>
          <w:rFonts w:ascii="仿宋_GB2312" w:eastAsia="仿宋_GB2312" w:hAnsi="宋体" w:cs="宋体"/>
          <w:kern w:val="0"/>
          <w:sz w:val="32"/>
          <w:szCs w:val="32"/>
        </w:rPr>
      </w:pPr>
      <w:r w:rsidRPr="00A366E1">
        <w:rPr>
          <w:rFonts w:ascii="仿宋_GB2312" w:eastAsia="仿宋_GB2312" w:hAnsi="宋体" w:cs="宋体"/>
          <w:kern w:val="0"/>
          <w:sz w:val="32"/>
          <w:szCs w:val="32"/>
        </w:rPr>
        <w:t xml:space="preserve">                               </w:t>
      </w:r>
      <w:r w:rsidRPr="00A366E1">
        <w:rPr>
          <w:rFonts w:ascii="仿宋_GB2312" w:eastAsia="仿宋_GB2312" w:hAnsi="宋体" w:cs="宋体" w:hint="eastAsia"/>
          <w:kern w:val="0"/>
          <w:sz w:val="32"/>
          <w:szCs w:val="32"/>
        </w:rPr>
        <w:t>南阳市工商联</w:t>
      </w:r>
    </w:p>
    <w:p w:rsidR="0086450E" w:rsidRPr="00A366E1" w:rsidRDefault="0086450E" w:rsidP="00F552D7">
      <w:pPr>
        <w:ind w:firstLineChars="1450" w:firstLine="4640"/>
        <w:rPr>
          <w:rFonts w:ascii="仿宋_GB2312" w:eastAsia="仿宋_GB2312" w:hAnsi="宋体" w:cs="宋体"/>
          <w:kern w:val="0"/>
          <w:sz w:val="32"/>
          <w:szCs w:val="32"/>
        </w:rPr>
      </w:pPr>
      <w:smartTag w:uri="urn:schemas-microsoft-com:office:smarttags" w:element="chsdate">
        <w:smartTagPr>
          <w:attr w:name="Year" w:val="2017"/>
          <w:attr w:name="Month" w:val="11"/>
          <w:attr w:name="Day" w:val="6"/>
          <w:attr w:name="IsLunarDate" w:val="False"/>
          <w:attr w:name="IsROCDate" w:val="False"/>
        </w:smartTagPr>
        <w:r w:rsidRPr="00A366E1">
          <w:rPr>
            <w:rFonts w:ascii="仿宋_GB2312" w:eastAsia="仿宋_GB2312" w:hAnsi="宋体" w:cs="宋体"/>
            <w:kern w:val="0"/>
            <w:sz w:val="32"/>
            <w:szCs w:val="32"/>
          </w:rPr>
          <w:t>2017</w:t>
        </w:r>
        <w:r w:rsidRPr="00A366E1">
          <w:rPr>
            <w:rFonts w:ascii="仿宋_GB2312" w:eastAsia="仿宋_GB2312" w:hAnsi="宋体" w:cs="宋体" w:hint="eastAsia"/>
            <w:kern w:val="0"/>
            <w:sz w:val="32"/>
            <w:szCs w:val="32"/>
          </w:rPr>
          <w:t>年</w:t>
        </w:r>
        <w:r w:rsidRPr="00A366E1">
          <w:rPr>
            <w:rFonts w:ascii="仿宋_GB2312" w:eastAsia="仿宋_GB2312" w:hAnsi="宋体" w:cs="宋体"/>
            <w:kern w:val="0"/>
            <w:sz w:val="32"/>
            <w:szCs w:val="32"/>
          </w:rPr>
          <w:t>11</w:t>
        </w:r>
        <w:r w:rsidRPr="00A366E1">
          <w:rPr>
            <w:rFonts w:ascii="仿宋_GB2312" w:eastAsia="仿宋_GB2312" w:hAnsi="宋体" w:cs="宋体" w:hint="eastAsia"/>
            <w:kern w:val="0"/>
            <w:sz w:val="32"/>
            <w:szCs w:val="32"/>
          </w:rPr>
          <w:t>月</w:t>
        </w:r>
        <w:r w:rsidRPr="00A366E1">
          <w:rPr>
            <w:rFonts w:ascii="仿宋_GB2312" w:eastAsia="仿宋_GB2312" w:hAnsi="宋体" w:cs="宋体"/>
            <w:kern w:val="0"/>
            <w:sz w:val="32"/>
            <w:szCs w:val="32"/>
          </w:rPr>
          <w:t>6</w:t>
        </w:r>
        <w:r w:rsidRPr="00A366E1">
          <w:rPr>
            <w:rFonts w:ascii="仿宋_GB2312" w:eastAsia="仿宋_GB2312" w:hAnsi="宋体" w:cs="宋体" w:hint="eastAsia"/>
            <w:kern w:val="0"/>
            <w:sz w:val="32"/>
            <w:szCs w:val="32"/>
          </w:rPr>
          <w:t>日</w:t>
        </w:r>
      </w:smartTag>
    </w:p>
    <w:p w:rsidR="0086450E" w:rsidRPr="00A366E1" w:rsidRDefault="0086450E" w:rsidP="00A82E94">
      <w:pPr>
        <w:rPr>
          <w:rFonts w:ascii="仿宋_GB2312" w:eastAsia="仿宋_GB2312" w:hAnsi="宋体" w:cs="宋体"/>
          <w:kern w:val="0"/>
          <w:sz w:val="32"/>
          <w:szCs w:val="32"/>
        </w:rPr>
      </w:pPr>
    </w:p>
    <w:p w:rsidR="0086450E" w:rsidRPr="00A366E1" w:rsidRDefault="0086450E" w:rsidP="00A82E94">
      <w:pPr>
        <w:rPr>
          <w:rFonts w:ascii="仿宋_GB2312" w:eastAsia="仿宋_GB2312" w:hAnsi="宋体" w:cs="宋体"/>
          <w:kern w:val="0"/>
          <w:sz w:val="32"/>
          <w:szCs w:val="32"/>
        </w:rPr>
      </w:pPr>
      <w:r w:rsidRPr="00A366E1">
        <w:rPr>
          <w:rFonts w:ascii="仿宋_GB2312" w:eastAsia="仿宋_GB2312" w:hAnsi="宋体" w:cs="宋体" w:hint="eastAsia"/>
          <w:kern w:val="0"/>
          <w:sz w:val="32"/>
          <w:szCs w:val="32"/>
        </w:rPr>
        <w:t>附件</w:t>
      </w:r>
      <w:r w:rsidRPr="00A366E1">
        <w:rPr>
          <w:rFonts w:ascii="仿宋_GB2312" w:eastAsia="仿宋_GB2312" w:hAnsi="宋体" w:cs="宋体"/>
          <w:kern w:val="0"/>
          <w:sz w:val="32"/>
          <w:szCs w:val="32"/>
        </w:rPr>
        <w:t>1</w:t>
      </w:r>
    </w:p>
    <w:p w:rsidR="0086450E" w:rsidRPr="00A366E1" w:rsidRDefault="0086450E">
      <w:pPr>
        <w:jc w:val="center"/>
        <w:rPr>
          <w:rFonts w:ascii="黑体" w:eastAsia="黑体" w:hAnsi="宋体"/>
          <w:sz w:val="32"/>
          <w:szCs w:val="32"/>
        </w:rPr>
      </w:pPr>
      <w:r w:rsidRPr="00A366E1">
        <w:rPr>
          <w:rFonts w:ascii="黑体" w:eastAsia="黑体" w:hAnsi="宋体" w:cs="宋体" w:hint="eastAsia"/>
          <w:kern w:val="0"/>
          <w:sz w:val="32"/>
          <w:szCs w:val="32"/>
        </w:rPr>
        <w:t>赴马来西亚考察活动</w:t>
      </w:r>
      <w:r w:rsidRPr="00A366E1">
        <w:rPr>
          <w:rFonts w:ascii="黑体" w:eastAsia="黑体" w:hAnsi="宋体" w:hint="eastAsia"/>
          <w:sz w:val="32"/>
          <w:szCs w:val="32"/>
        </w:rPr>
        <w:t>报名表</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5940"/>
      </w:tblGrid>
      <w:tr w:rsidR="00A366E1" w:rsidRPr="00A366E1" w:rsidTr="00E80E08">
        <w:trPr>
          <w:trHeight w:val="784"/>
        </w:trPr>
        <w:tc>
          <w:tcPr>
            <w:tcW w:w="2628" w:type="dxa"/>
            <w:vAlign w:val="center"/>
          </w:tcPr>
          <w:p w:rsidR="0086450E" w:rsidRPr="00A366E1" w:rsidRDefault="0086450E">
            <w:pPr>
              <w:rPr>
                <w:rFonts w:ascii="宋体" w:cs="Arial"/>
                <w:b/>
                <w:sz w:val="24"/>
              </w:rPr>
            </w:pPr>
            <w:r w:rsidRPr="00A366E1">
              <w:rPr>
                <w:rFonts w:ascii="宋体" w:hAnsi="宋体" w:cs="Arial" w:hint="eastAsia"/>
                <w:b/>
                <w:sz w:val="24"/>
              </w:rPr>
              <w:t>单位名称</w:t>
            </w:r>
          </w:p>
        </w:tc>
        <w:tc>
          <w:tcPr>
            <w:tcW w:w="5940" w:type="dxa"/>
            <w:vAlign w:val="center"/>
          </w:tcPr>
          <w:p w:rsidR="0086450E" w:rsidRPr="00A366E1" w:rsidRDefault="0086450E">
            <w:pPr>
              <w:rPr>
                <w:rFonts w:ascii="宋体" w:cs="Arial"/>
                <w:sz w:val="24"/>
              </w:rPr>
            </w:pPr>
          </w:p>
          <w:p w:rsidR="0086450E" w:rsidRPr="00A366E1" w:rsidRDefault="0086450E">
            <w:pPr>
              <w:rPr>
                <w:rFonts w:ascii="宋体" w:hAnsi="宋体" w:cs="Arial"/>
                <w:sz w:val="24"/>
              </w:rPr>
            </w:pPr>
            <w:r w:rsidRPr="00A366E1">
              <w:rPr>
                <w:rFonts w:ascii="宋体" w:hAnsi="宋体" w:cs="Arial"/>
                <w:sz w:val="24"/>
              </w:rPr>
              <w:t xml:space="preserve"> </w:t>
            </w:r>
          </w:p>
          <w:p w:rsidR="0086450E" w:rsidRPr="00A366E1" w:rsidRDefault="0086450E" w:rsidP="00D347CC">
            <w:pPr>
              <w:rPr>
                <w:rFonts w:ascii="宋体" w:cs="Arial"/>
                <w:sz w:val="24"/>
              </w:rPr>
            </w:pPr>
          </w:p>
        </w:tc>
      </w:tr>
      <w:tr w:rsidR="00A366E1" w:rsidRPr="00A366E1" w:rsidTr="00E80E08">
        <w:trPr>
          <w:trHeight w:val="684"/>
        </w:trPr>
        <w:tc>
          <w:tcPr>
            <w:tcW w:w="2628" w:type="dxa"/>
            <w:vAlign w:val="center"/>
          </w:tcPr>
          <w:p w:rsidR="0086450E" w:rsidRPr="00A366E1" w:rsidRDefault="0086450E">
            <w:pPr>
              <w:rPr>
                <w:rFonts w:ascii="宋体" w:cs="Arial"/>
                <w:b/>
                <w:sz w:val="24"/>
              </w:rPr>
            </w:pPr>
            <w:r w:rsidRPr="00A366E1">
              <w:rPr>
                <w:rFonts w:ascii="宋体" w:hAnsi="宋体" w:cs="Arial" w:hint="eastAsia"/>
                <w:b/>
                <w:sz w:val="24"/>
              </w:rPr>
              <w:t>单位地址</w:t>
            </w:r>
          </w:p>
        </w:tc>
        <w:tc>
          <w:tcPr>
            <w:tcW w:w="5940" w:type="dxa"/>
            <w:vAlign w:val="center"/>
          </w:tcPr>
          <w:p w:rsidR="0086450E" w:rsidRPr="00A366E1" w:rsidRDefault="0086450E">
            <w:pPr>
              <w:rPr>
                <w:rFonts w:ascii="宋体" w:cs="Arial"/>
                <w:sz w:val="24"/>
              </w:rPr>
            </w:pPr>
          </w:p>
          <w:p w:rsidR="0086450E" w:rsidRPr="00A366E1" w:rsidRDefault="0086450E">
            <w:pPr>
              <w:rPr>
                <w:rFonts w:ascii="宋体" w:cs="Arial"/>
                <w:sz w:val="24"/>
              </w:rPr>
            </w:pPr>
          </w:p>
          <w:p w:rsidR="0086450E" w:rsidRPr="00A366E1" w:rsidRDefault="0086450E" w:rsidP="00E5418C">
            <w:pPr>
              <w:rPr>
                <w:rFonts w:ascii="宋体" w:cs="Arial"/>
                <w:sz w:val="24"/>
              </w:rPr>
            </w:pPr>
          </w:p>
        </w:tc>
      </w:tr>
      <w:tr w:rsidR="00A366E1" w:rsidRPr="00A366E1" w:rsidTr="00123151">
        <w:trPr>
          <w:trHeight w:val="404"/>
        </w:trPr>
        <w:tc>
          <w:tcPr>
            <w:tcW w:w="2628" w:type="dxa"/>
            <w:vAlign w:val="center"/>
          </w:tcPr>
          <w:p w:rsidR="0086450E" w:rsidRPr="00A366E1" w:rsidRDefault="0086450E">
            <w:pPr>
              <w:rPr>
                <w:rFonts w:ascii="宋体" w:cs="Arial"/>
                <w:b/>
                <w:sz w:val="24"/>
              </w:rPr>
            </w:pPr>
            <w:r w:rsidRPr="00A366E1">
              <w:rPr>
                <w:rFonts w:ascii="宋体" w:hAnsi="宋体" w:cs="Arial" w:hint="eastAsia"/>
                <w:b/>
                <w:sz w:val="24"/>
              </w:rPr>
              <w:t>参团人姓名</w:t>
            </w:r>
          </w:p>
        </w:tc>
        <w:tc>
          <w:tcPr>
            <w:tcW w:w="5940" w:type="dxa"/>
            <w:vAlign w:val="center"/>
          </w:tcPr>
          <w:p w:rsidR="0086450E" w:rsidRPr="00A366E1" w:rsidRDefault="0086450E">
            <w:pPr>
              <w:rPr>
                <w:rFonts w:ascii="宋体" w:cs="Arial"/>
                <w:sz w:val="24"/>
              </w:rPr>
            </w:pPr>
          </w:p>
        </w:tc>
      </w:tr>
      <w:tr w:rsidR="00A366E1" w:rsidRPr="00A366E1">
        <w:trPr>
          <w:trHeight w:val="467"/>
        </w:trPr>
        <w:tc>
          <w:tcPr>
            <w:tcW w:w="2628" w:type="dxa"/>
            <w:vAlign w:val="center"/>
          </w:tcPr>
          <w:p w:rsidR="0086450E" w:rsidRPr="00A366E1" w:rsidRDefault="0086450E">
            <w:pPr>
              <w:rPr>
                <w:rFonts w:ascii="宋体" w:cs="Arial"/>
                <w:b/>
                <w:sz w:val="24"/>
              </w:rPr>
            </w:pPr>
            <w:r w:rsidRPr="00A366E1">
              <w:rPr>
                <w:rFonts w:ascii="宋体" w:hAnsi="宋体" w:cs="Arial" w:hint="eastAsia"/>
                <w:b/>
                <w:sz w:val="24"/>
              </w:rPr>
              <w:t>性</w:t>
            </w:r>
            <w:r w:rsidRPr="00A366E1">
              <w:rPr>
                <w:rFonts w:ascii="宋体" w:hAnsi="宋体" w:cs="Arial"/>
                <w:b/>
                <w:sz w:val="24"/>
              </w:rPr>
              <w:t xml:space="preserve">      </w:t>
            </w:r>
            <w:r w:rsidRPr="00A366E1">
              <w:rPr>
                <w:rFonts w:ascii="宋体" w:hAnsi="宋体" w:cs="Arial" w:hint="eastAsia"/>
                <w:b/>
                <w:sz w:val="24"/>
              </w:rPr>
              <w:t>别</w:t>
            </w:r>
          </w:p>
        </w:tc>
        <w:tc>
          <w:tcPr>
            <w:tcW w:w="5940" w:type="dxa"/>
            <w:vAlign w:val="center"/>
          </w:tcPr>
          <w:p w:rsidR="0086450E" w:rsidRPr="00A366E1" w:rsidRDefault="0086450E">
            <w:pPr>
              <w:rPr>
                <w:rFonts w:ascii="宋体" w:cs="Arial"/>
                <w:b/>
                <w:sz w:val="24"/>
              </w:rPr>
            </w:pPr>
          </w:p>
        </w:tc>
      </w:tr>
      <w:tr w:rsidR="00A366E1" w:rsidRPr="00A366E1" w:rsidTr="00D915DD">
        <w:trPr>
          <w:trHeight w:val="459"/>
        </w:trPr>
        <w:tc>
          <w:tcPr>
            <w:tcW w:w="2628" w:type="dxa"/>
            <w:vAlign w:val="center"/>
          </w:tcPr>
          <w:p w:rsidR="0086450E" w:rsidRPr="00A366E1" w:rsidRDefault="0086450E">
            <w:pPr>
              <w:rPr>
                <w:rFonts w:ascii="宋体" w:cs="Arial"/>
                <w:b/>
                <w:sz w:val="24"/>
              </w:rPr>
            </w:pPr>
            <w:r w:rsidRPr="00A366E1">
              <w:rPr>
                <w:rFonts w:ascii="宋体" w:hAnsi="宋体" w:cs="Arial" w:hint="eastAsia"/>
                <w:b/>
                <w:sz w:val="24"/>
              </w:rPr>
              <w:t>职</w:t>
            </w:r>
            <w:r w:rsidRPr="00A366E1">
              <w:rPr>
                <w:rFonts w:ascii="宋体" w:hAnsi="宋体" w:cs="Arial"/>
                <w:b/>
                <w:sz w:val="24"/>
              </w:rPr>
              <w:t xml:space="preserve">      </w:t>
            </w:r>
            <w:r w:rsidRPr="00A366E1">
              <w:rPr>
                <w:rFonts w:ascii="宋体" w:hAnsi="宋体" w:cs="Arial" w:hint="eastAsia"/>
                <w:b/>
                <w:sz w:val="24"/>
              </w:rPr>
              <w:t>务</w:t>
            </w:r>
          </w:p>
        </w:tc>
        <w:tc>
          <w:tcPr>
            <w:tcW w:w="5940" w:type="dxa"/>
            <w:vAlign w:val="center"/>
          </w:tcPr>
          <w:p w:rsidR="0086450E" w:rsidRPr="00A366E1" w:rsidRDefault="0086450E">
            <w:pPr>
              <w:rPr>
                <w:rFonts w:ascii="宋体" w:cs="Arial"/>
                <w:sz w:val="24"/>
              </w:rPr>
            </w:pPr>
          </w:p>
        </w:tc>
      </w:tr>
      <w:tr w:rsidR="00A366E1" w:rsidRPr="00A366E1">
        <w:trPr>
          <w:trHeight w:val="451"/>
        </w:trPr>
        <w:tc>
          <w:tcPr>
            <w:tcW w:w="2628" w:type="dxa"/>
            <w:vAlign w:val="center"/>
          </w:tcPr>
          <w:p w:rsidR="0086450E" w:rsidRPr="00A366E1" w:rsidRDefault="0086450E">
            <w:pPr>
              <w:rPr>
                <w:rFonts w:ascii="宋体" w:cs="Arial"/>
                <w:b/>
                <w:sz w:val="24"/>
              </w:rPr>
            </w:pPr>
            <w:r w:rsidRPr="00A366E1">
              <w:rPr>
                <w:rFonts w:ascii="宋体" w:hAnsi="宋体" w:cs="Arial" w:hint="eastAsia"/>
                <w:b/>
                <w:sz w:val="24"/>
              </w:rPr>
              <w:t>手</w:t>
            </w:r>
            <w:r w:rsidRPr="00A366E1">
              <w:rPr>
                <w:rFonts w:ascii="宋体" w:hAnsi="宋体" w:cs="Arial"/>
                <w:b/>
                <w:sz w:val="24"/>
              </w:rPr>
              <w:t xml:space="preserve">      </w:t>
            </w:r>
            <w:r w:rsidRPr="00A366E1">
              <w:rPr>
                <w:rFonts w:ascii="宋体" w:hAnsi="宋体" w:cs="Arial" w:hint="eastAsia"/>
                <w:b/>
                <w:sz w:val="24"/>
              </w:rPr>
              <w:t>机</w:t>
            </w:r>
          </w:p>
        </w:tc>
        <w:tc>
          <w:tcPr>
            <w:tcW w:w="5940" w:type="dxa"/>
          </w:tcPr>
          <w:p w:rsidR="0086450E" w:rsidRPr="00A366E1" w:rsidRDefault="0086450E">
            <w:pPr>
              <w:rPr>
                <w:rFonts w:ascii="宋体" w:cs="Arial"/>
                <w:sz w:val="24"/>
              </w:rPr>
            </w:pPr>
          </w:p>
        </w:tc>
      </w:tr>
      <w:tr w:rsidR="00A366E1" w:rsidRPr="00A366E1">
        <w:trPr>
          <w:trHeight w:val="459"/>
        </w:trPr>
        <w:tc>
          <w:tcPr>
            <w:tcW w:w="2628" w:type="dxa"/>
            <w:vAlign w:val="center"/>
          </w:tcPr>
          <w:p w:rsidR="0086450E" w:rsidRPr="00A366E1" w:rsidRDefault="0086450E">
            <w:pPr>
              <w:rPr>
                <w:rFonts w:ascii="宋体" w:cs="Arial"/>
                <w:b/>
                <w:sz w:val="24"/>
              </w:rPr>
            </w:pPr>
            <w:r w:rsidRPr="00A366E1">
              <w:rPr>
                <w:rFonts w:ascii="宋体" w:hAnsi="宋体" w:cs="Arial" w:hint="eastAsia"/>
                <w:b/>
                <w:sz w:val="24"/>
              </w:rPr>
              <w:t>电</w:t>
            </w:r>
            <w:r w:rsidRPr="00A366E1">
              <w:rPr>
                <w:rFonts w:ascii="宋体" w:hAnsi="宋体" w:cs="Arial"/>
                <w:b/>
                <w:sz w:val="24"/>
              </w:rPr>
              <w:t xml:space="preserve">      </w:t>
            </w:r>
            <w:r w:rsidRPr="00A366E1">
              <w:rPr>
                <w:rFonts w:ascii="宋体" w:hAnsi="宋体" w:cs="Arial" w:hint="eastAsia"/>
                <w:b/>
                <w:sz w:val="24"/>
              </w:rPr>
              <w:t>话</w:t>
            </w:r>
          </w:p>
        </w:tc>
        <w:tc>
          <w:tcPr>
            <w:tcW w:w="5940" w:type="dxa"/>
          </w:tcPr>
          <w:p w:rsidR="0086450E" w:rsidRPr="00A366E1" w:rsidRDefault="0086450E">
            <w:pPr>
              <w:rPr>
                <w:rFonts w:ascii="宋体" w:cs="Arial"/>
                <w:sz w:val="24"/>
              </w:rPr>
            </w:pPr>
          </w:p>
        </w:tc>
      </w:tr>
      <w:tr w:rsidR="00A366E1" w:rsidRPr="00A366E1">
        <w:trPr>
          <w:trHeight w:val="582"/>
        </w:trPr>
        <w:tc>
          <w:tcPr>
            <w:tcW w:w="2628" w:type="dxa"/>
            <w:vAlign w:val="center"/>
          </w:tcPr>
          <w:p w:rsidR="0086450E" w:rsidRPr="00A366E1" w:rsidRDefault="0086450E">
            <w:pPr>
              <w:rPr>
                <w:rFonts w:ascii="宋体" w:cs="Arial"/>
                <w:b/>
                <w:sz w:val="24"/>
              </w:rPr>
            </w:pPr>
            <w:r w:rsidRPr="00A366E1">
              <w:rPr>
                <w:rFonts w:ascii="宋体" w:hAnsi="宋体" w:cs="Arial" w:hint="eastAsia"/>
                <w:b/>
                <w:sz w:val="24"/>
              </w:rPr>
              <w:t>电子邮箱（必填）</w:t>
            </w:r>
          </w:p>
        </w:tc>
        <w:tc>
          <w:tcPr>
            <w:tcW w:w="5940" w:type="dxa"/>
            <w:vAlign w:val="center"/>
          </w:tcPr>
          <w:p w:rsidR="0086450E" w:rsidRPr="00A366E1" w:rsidRDefault="0086450E">
            <w:pPr>
              <w:rPr>
                <w:rFonts w:ascii="宋体" w:cs="Arial"/>
                <w:sz w:val="24"/>
              </w:rPr>
            </w:pPr>
          </w:p>
        </w:tc>
      </w:tr>
    </w:tbl>
    <w:p w:rsidR="0086450E" w:rsidRPr="00A366E1" w:rsidRDefault="0086450E">
      <w:pPr>
        <w:spacing w:line="500" w:lineRule="exact"/>
        <w:jc w:val="center"/>
        <w:rPr>
          <w:rFonts w:ascii="宋体"/>
          <w:b/>
          <w:bCs/>
          <w:sz w:val="30"/>
          <w:szCs w:val="30"/>
        </w:rPr>
      </w:pPr>
      <w:r w:rsidRPr="00A366E1">
        <w:rPr>
          <w:rFonts w:ascii="宋体" w:hAnsi="宋体" w:hint="eastAsia"/>
          <w:b/>
          <w:bCs/>
          <w:sz w:val="30"/>
          <w:szCs w:val="30"/>
        </w:rPr>
        <w:t>马来西亚签证所需资料</w:t>
      </w:r>
    </w:p>
    <w:p w:rsidR="0086450E" w:rsidRPr="00A366E1" w:rsidRDefault="0086450E">
      <w:pPr>
        <w:spacing w:line="500" w:lineRule="exact"/>
        <w:rPr>
          <w:rFonts w:ascii="宋体"/>
          <w:b/>
          <w:bCs/>
          <w:sz w:val="30"/>
          <w:szCs w:val="30"/>
        </w:rPr>
      </w:pPr>
      <w:r w:rsidRPr="00A366E1">
        <w:rPr>
          <w:rFonts w:ascii="宋体" w:hAnsi="宋体" w:cs="仿宋_GB2312"/>
          <w:sz w:val="28"/>
          <w:szCs w:val="28"/>
        </w:rPr>
        <w:t>1</w:t>
      </w:r>
      <w:r w:rsidRPr="00A366E1">
        <w:rPr>
          <w:rFonts w:ascii="宋体" w:hAnsi="宋体" w:cs="仿宋_GB2312" w:hint="eastAsia"/>
          <w:sz w:val="28"/>
          <w:szCs w:val="28"/>
        </w:rPr>
        <w:t>、护照复印件（复印后扫描）</w:t>
      </w:r>
      <w:r w:rsidRPr="00A366E1">
        <w:rPr>
          <w:rFonts w:ascii="宋体" w:hAnsi="宋体" w:cs="仿宋_GB2312"/>
          <w:sz w:val="28"/>
          <w:szCs w:val="28"/>
        </w:rPr>
        <w:t>2</w:t>
      </w:r>
      <w:r w:rsidRPr="00A366E1">
        <w:rPr>
          <w:rFonts w:ascii="宋体" w:hAnsi="宋体" w:cs="仿宋_GB2312" w:hint="eastAsia"/>
          <w:sz w:val="28"/>
          <w:szCs w:val="28"/>
        </w:rPr>
        <w:t>、身份证复印件（正反面复印后扫描），</w:t>
      </w:r>
      <w:r w:rsidRPr="00A366E1">
        <w:rPr>
          <w:rFonts w:ascii="宋体" w:hAnsi="宋体" w:cs="仿宋_GB2312"/>
          <w:sz w:val="28"/>
          <w:szCs w:val="28"/>
        </w:rPr>
        <w:t>3</w:t>
      </w:r>
      <w:r w:rsidRPr="00A366E1">
        <w:rPr>
          <w:rFonts w:ascii="宋体" w:hAnsi="宋体" w:cs="仿宋_GB2312" w:hint="eastAsia"/>
          <w:sz w:val="28"/>
          <w:szCs w:val="28"/>
        </w:rPr>
        <w:t>、</w:t>
      </w:r>
      <w:r w:rsidRPr="00A366E1">
        <w:rPr>
          <w:rFonts w:ascii="宋体" w:hAnsi="宋体" w:cs="仿宋_GB2312"/>
          <w:sz w:val="28"/>
          <w:szCs w:val="28"/>
        </w:rPr>
        <w:t>2</w:t>
      </w:r>
      <w:r w:rsidRPr="00A366E1">
        <w:rPr>
          <w:rFonts w:ascii="宋体" w:hAnsi="宋体" w:cs="仿宋_GB2312" w:hint="eastAsia"/>
          <w:sz w:val="28"/>
          <w:szCs w:val="28"/>
        </w:rPr>
        <w:t>寸白底电子照片。</w:t>
      </w:r>
      <w:hyperlink r:id="rId7" w:history="1">
        <w:r w:rsidRPr="00A366E1">
          <w:rPr>
            <w:rStyle w:val="a6"/>
            <w:rFonts w:ascii="宋体" w:hAnsi="宋体" w:cs="仿宋_GB2312" w:hint="eastAsia"/>
            <w:color w:val="auto"/>
            <w:sz w:val="28"/>
            <w:szCs w:val="28"/>
            <w:u w:val="none"/>
          </w:rPr>
          <w:t>以上材料请报名时一并发至邮箱</w:t>
        </w:r>
        <w:r w:rsidRPr="00A366E1">
          <w:rPr>
            <w:rStyle w:val="a6"/>
            <w:rFonts w:ascii="宋体" w:hAnsi="宋体" w:cs="仿宋_GB2312"/>
            <w:color w:val="auto"/>
            <w:sz w:val="28"/>
            <w:szCs w:val="28"/>
            <w:u w:val="none"/>
          </w:rPr>
          <w:t>nygsl@126.com</w:t>
        </w:r>
      </w:hyperlink>
      <w:r w:rsidRPr="00A366E1">
        <w:rPr>
          <w:rFonts w:ascii="宋体" w:hAnsi="宋体" w:cs="仿宋_GB2312" w:hint="eastAsia"/>
          <w:sz w:val="28"/>
          <w:szCs w:val="28"/>
        </w:rPr>
        <w:t>。</w:t>
      </w:r>
    </w:p>
    <w:p w:rsidR="0086450E" w:rsidRPr="00A366E1" w:rsidRDefault="0086450E">
      <w:pPr>
        <w:spacing w:line="500" w:lineRule="exact"/>
        <w:rPr>
          <w:rFonts w:ascii="宋体"/>
          <w:szCs w:val="21"/>
        </w:rPr>
      </w:pPr>
    </w:p>
    <w:p w:rsidR="0086450E" w:rsidRPr="00A366E1" w:rsidRDefault="0086450E" w:rsidP="008B0A7B">
      <w:pPr>
        <w:jc w:val="center"/>
        <w:rPr>
          <w:sz w:val="28"/>
        </w:rPr>
      </w:pPr>
    </w:p>
    <w:p w:rsidR="0086450E" w:rsidRPr="00A366E1" w:rsidRDefault="0086450E" w:rsidP="008B0A7B">
      <w:pPr>
        <w:jc w:val="center"/>
        <w:rPr>
          <w:sz w:val="28"/>
        </w:rPr>
      </w:pPr>
    </w:p>
    <w:p w:rsidR="0086450E" w:rsidRPr="00A366E1" w:rsidRDefault="0086450E" w:rsidP="008B0A7B">
      <w:pPr>
        <w:jc w:val="center"/>
        <w:rPr>
          <w:sz w:val="28"/>
        </w:rPr>
      </w:pPr>
    </w:p>
    <w:p w:rsidR="0086450E" w:rsidRPr="00A366E1" w:rsidRDefault="0086450E" w:rsidP="008B0A7B">
      <w:pPr>
        <w:jc w:val="center"/>
        <w:rPr>
          <w:sz w:val="28"/>
        </w:rPr>
      </w:pPr>
    </w:p>
    <w:p w:rsidR="0086450E" w:rsidRPr="00A366E1" w:rsidRDefault="0086450E" w:rsidP="008B0A7B">
      <w:pPr>
        <w:jc w:val="center"/>
        <w:rPr>
          <w:sz w:val="28"/>
        </w:rPr>
      </w:pPr>
    </w:p>
    <w:p w:rsidR="0086450E" w:rsidRPr="00A366E1" w:rsidRDefault="0086450E" w:rsidP="008B0A7B">
      <w:pPr>
        <w:jc w:val="center"/>
        <w:rPr>
          <w:sz w:val="28"/>
        </w:rPr>
      </w:pPr>
    </w:p>
    <w:p w:rsidR="0086450E" w:rsidRPr="00A366E1" w:rsidRDefault="0086450E" w:rsidP="008B0A7B">
      <w:pPr>
        <w:jc w:val="center"/>
        <w:rPr>
          <w:sz w:val="28"/>
        </w:rPr>
      </w:pPr>
    </w:p>
    <w:p w:rsidR="0086450E" w:rsidRPr="00A366E1" w:rsidRDefault="0086450E" w:rsidP="006F794C">
      <w:pPr>
        <w:rPr>
          <w:sz w:val="28"/>
        </w:rPr>
      </w:pPr>
    </w:p>
    <w:p w:rsidR="0086450E" w:rsidRPr="00A366E1" w:rsidRDefault="0086450E" w:rsidP="00A82E94">
      <w:pPr>
        <w:rPr>
          <w:rFonts w:ascii="仿宋_GB2312" w:eastAsia="仿宋_GB2312"/>
          <w:sz w:val="32"/>
          <w:szCs w:val="32"/>
        </w:rPr>
      </w:pPr>
      <w:r w:rsidRPr="00A366E1">
        <w:rPr>
          <w:rFonts w:ascii="仿宋_GB2312" w:eastAsia="仿宋_GB2312" w:hint="eastAsia"/>
          <w:sz w:val="32"/>
          <w:szCs w:val="32"/>
        </w:rPr>
        <w:lastRenderedPageBreak/>
        <w:t>附件</w:t>
      </w:r>
      <w:r w:rsidRPr="00A366E1">
        <w:rPr>
          <w:rFonts w:ascii="仿宋_GB2312" w:eastAsia="仿宋_GB2312"/>
          <w:sz w:val="32"/>
          <w:szCs w:val="32"/>
        </w:rPr>
        <w:t>2</w:t>
      </w:r>
    </w:p>
    <w:p w:rsidR="0086450E" w:rsidRPr="00A366E1" w:rsidRDefault="0086450E" w:rsidP="008B0A7B">
      <w:pPr>
        <w:jc w:val="center"/>
        <w:rPr>
          <w:rFonts w:ascii="方正大标宋简体" w:eastAsia="方正大标宋简体"/>
          <w:sz w:val="44"/>
          <w:szCs w:val="44"/>
        </w:rPr>
      </w:pPr>
      <w:r w:rsidRPr="00A366E1">
        <w:rPr>
          <w:rFonts w:ascii="方正大标宋简体" w:eastAsia="方正大标宋简体" w:hint="eastAsia"/>
          <w:sz w:val="44"/>
          <w:szCs w:val="44"/>
        </w:rPr>
        <w:t>行程纵览</w:t>
      </w:r>
    </w:p>
    <w:p w:rsidR="0086450E" w:rsidRPr="00A366E1" w:rsidRDefault="0086450E" w:rsidP="008B0A7B">
      <w:pPr>
        <w:rPr>
          <w:rFonts w:ascii="宋体"/>
          <w:szCs w:val="21"/>
        </w:rPr>
      </w:pPr>
      <w:r w:rsidRPr="00A366E1">
        <w:rPr>
          <w:rFonts w:ascii="宋体" w:hAnsi="宋体"/>
          <w:szCs w:val="21"/>
        </w:rPr>
        <w:t>*</w:t>
      </w:r>
      <w:r w:rsidRPr="00A366E1">
        <w:rPr>
          <w:rFonts w:ascii="宋体" w:hAnsi="宋体" w:hint="eastAsia"/>
          <w:szCs w:val="21"/>
        </w:rPr>
        <w:t>注：基于实际气候及资源情况，行程将有不同的调整，包括部分行程内容及顺序。</w:t>
      </w:r>
    </w:p>
    <w:p w:rsidR="0086450E" w:rsidRPr="00A366E1" w:rsidRDefault="0086450E" w:rsidP="008B0A7B">
      <w:pPr>
        <w:snapToGrid w:val="0"/>
        <w:jc w:val="center"/>
        <w:rPr>
          <w:rFonts w:ascii="微软雅黑" w:eastAsia="微软雅黑" w:hAnsi="微软雅黑"/>
          <w:b/>
          <w:sz w:val="36"/>
        </w:rPr>
      </w:pPr>
      <w:r w:rsidRPr="00A366E1">
        <w:rPr>
          <w:rFonts w:ascii="微软雅黑" w:eastAsia="微软雅黑" w:hAnsi="微软雅黑" w:hint="eastAsia"/>
          <w:b/>
          <w:sz w:val="36"/>
        </w:rPr>
        <w:t>第一天</w:t>
      </w:r>
    </w:p>
    <w:p w:rsidR="0086450E" w:rsidRPr="00A366E1" w:rsidRDefault="0086450E" w:rsidP="008B0A7B">
      <w:pPr>
        <w:snapToGrid w:val="0"/>
        <w:jc w:val="center"/>
        <w:rPr>
          <w:rFonts w:ascii="微软雅黑" w:eastAsia="微软雅黑" w:hAnsi="微软雅黑"/>
          <w:b/>
          <w:sz w:val="36"/>
        </w:rPr>
      </w:pPr>
      <w:r w:rsidRPr="00A366E1">
        <w:rPr>
          <w:rFonts w:ascii="微软雅黑" w:eastAsia="微软雅黑" w:hAnsi="微软雅黑" w:hint="eastAsia"/>
          <w:b/>
          <w:sz w:val="36"/>
        </w:rPr>
        <w:t>贴心启程</w:t>
      </w:r>
      <w:r w:rsidRPr="00A366E1">
        <w:rPr>
          <w:rFonts w:ascii="微软雅黑" w:eastAsia="微软雅黑" w:hAnsi="微软雅黑"/>
          <w:b/>
          <w:sz w:val="36"/>
        </w:rPr>
        <w:t xml:space="preserve">  </w:t>
      </w:r>
      <w:r w:rsidRPr="00A366E1">
        <w:rPr>
          <w:rFonts w:ascii="微软雅黑" w:eastAsia="微软雅黑" w:hAnsi="微软雅黑" w:hint="eastAsia"/>
          <w:b/>
          <w:sz w:val="36"/>
        </w:rPr>
        <w:t>辉煌都市</w:t>
      </w:r>
      <w:r w:rsidRPr="00A366E1">
        <w:rPr>
          <w:rFonts w:ascii="微软雅黑" w:eastAsia="微软雅黑" w:hAnsi="微软雅黑"/>
          <w:b/>
          <w:sz w:val="36"/>
        </w:rPr>
        <w:t xml:space="preserve">  </w:t>
      </w:r>
      <w:r w:rsidRPr="00A366E1">
        <w:rPr>
          <w:rFonts w:ascii="微软雅黑" w:eastAsia="微软雅黑" w:hAnsi="微软雅黑" w:hint="eastAsia"/>
          <w:b/>
          <w:sz w:val="36"/>
        </w:rPr>
        <w:t>国际教育</w:t>
      </w:r>
    </w:p>
    <w:p w:rsidR="0086450E" w:rsidRPr="00A366E1" w:rsidRDefault="0086450E" w:rsidP="00B46DCC">
      <w:pPr>
        <w:widowControl/>
        <w:shd w:val="clear" w:color="auto" w:fill="FFFFFF"/>
        <w:spacing w:line="384" w:lineRule="atLeast"/>
        <w:jc w:val="left"/>
        <w:rPr>
          <w:rFonts w:ascii="宋体" w:cs="宋体"/>
          <w:kern w:val="0"/>
          <w:szCs w:val="21"/>
        </w:rPr>
      </w:pPr>
      <w:r w:rsidRPr="00A366E1">
        <w:rPr>
          <w:rFonts w:ascii="宋体" w:hAnsi="宋体" w:cs="宋体"/>
          <w:kern w:val="0"/>
          <w:szCs w:val="21"/>
        </w:rPr>
        <w:t>1</w:t>
      </w:r>
      <w:r w:rsidRPr="00A366E1">
        <w:rPr>
          <w:rFonts w:ascii="宋体" w:hAnsi="宋体" w:cs="宋体" w:hint="eastAsia"/>
          <w:kern w:val="0"/>
          <w:szCs w:val="21"/>
        </w:rPr>
        <w:t>、飞机降落，接机及全面行程准备。</w:t>
      </w:r>
    </w:p>
    <w:p w:rsidR="0086450E" w:rsidRPr="00A366E1" w:rsidRDefault="0086450E" w:rsidP="00B46DCC">
      <w:pPr>
        <w:widowControl/>
        <w:shd w:val="clear" w:color="auto" w:fill="FFFFFF"/>
        <w:spacing w:line="384" w:lineRule="atLeast"/>
        <w:jc w:val="left"/>
        <w:rPr>
          <w:rFonts w:ascii="宋体" w:cs="宋体"/>
          <w:kern w:val="0"/>
          <w:szCs w:val="21"/>
        </w:rPr>
      </w:pPr>
      <w:r w:rsidRPr="00A366E1">
        <w:rPr>
          <w:rFonts w:ascii="宋体" w:hAnsi="宋体" w:cs="宋体"/>
          <w:kern w:val="0"/>
          <w:szCs w:val="21"/>
        </w:rPr>
        <w:t>2</w:t>
      </w:r>
      <w:r w:rsidRPr="00A366E1">
        <w:rPr>
          <w:rFonts w:ascii="宋体" w:hAnsi="宋体" w:cs="宋体" w:hint="eastAsia"/>
          <w:kern w:val="0"/>
          <w:szCs w:val="21"/>
        </w:rPr>
        <w:t>、赠送马来西亚特产贴心包：打火机、巧克力、千里追风油、茶饮、防暑药、小纪念品、私人牙刷等。</w:t>
      </w:r>
    </w:p>
    <w:p w:rsidR="0086450E" w:rsidRPr="00A366E1" w:rsidRDefault="0086450E" w:rsidP="00B46DCC">
      <w:pPr>
        <w:widowControl/>
        <w:shd w:val="clear" w:color="auto" w:fill="FFFFFF"/>
        <w:spacing w:line="384" w:lineRule="atLeast"/>
        <w:jc w:val="left"/>
        <w:rPr>
          <w:rFonts w:ascii="宋体" w:cs="宋体"/>
          <w:kern w:val="0"/>
          <w:szCs w:val="21"/>
        </w:rPr>
      </w:pPr>
      <w:r w:rsidRPr="00A366E1">
        <w:rPr>
          <w:rFonts w:ascii="宋体" w:hAnsi="宋体" w:cs="宋体"/>
          <w:kern w:val="0"/>
          <w:szCs w:val="21"/>
        </w:rPr>
        <w:t>3</w:t>
      </w:r>
      <w:r w:rsidRPr="00A366E1">
        <w:rPr>
          <w:rFonts w:ascii="宋体" w:hAnsi="宋体" w:cs="宋体" w:hint="eastAsia"/>
          <w:kern w:val="0"/>
          <w:szCs w:val="21"/>
        </w:rPr>
        <w:t>、吉隆坡城市魅力天际线。</w:t>
      </w:r>
    </w:p>
    <w:p w:rsidR="0086450E" w:rsidRPr="00A366E1" w:rsidRDefault="0086450E" w:rsidP="00B46DCC">
      <w:pPr>
        <w:widowControl/>
        <w:shd w:val="clear" w:color="auto" w:fill="FFFFFF"/>
        <w:spacing w:line="384" w:lineRule="atLeast"/>
        <w:jc w:val="left"/>
        <w:rPr>
          <w:rFonts w:ascii="宋体" w:cs="宋体"/>
          <w:kern w:val="0"/>
          <w:szCs w:val="21"/>
        </w:rPr>
      </w:pPr>
      <w:r w:rsidRPr="00A366E1">
        <w:rPr>
          <w:rFonts w:ascii="宋体" w:hAnsi="宋体" w:cs="宋体"/>
          <w:kern w:val="0"/>
          <w:szCs w:val="21"/>
        </w:rPr>
        <w:t>4</w:t>
      </w:r>
      <w:r w:rsidRPr="00A366E1">
        <w:rPr>
          <w:rFonts w:ascii="宋体" w:hAnsi="宋体" w:cs="宋体" w:hint="eastAsia"/>
          <w:kern w:val="0"/>
          <w:szCs w:val="21"/>
        </w:rPr>
        <w:t>、考察国际学校</w:t>
      </w:r>
      <w:r w:rsidRPr="00A366E1">
        <w:rPr>
          <w:rFonts w:ascii="宋体" w:hAnsi="宋体" w:cs="宋体"/>
          <w:kern w:val="0"/>
          <w:szCs w:val="21"/>
        </w:rPr>
        <w:t>1</w:t>
      </w:r>
      <w:r w:rsidRPr="00A366E1">
        <w:rPr>
          <w:rFonts w:ascii="宋体" w:hAnsi="宋体" w:cs="宋体" w:hint="eastAsia"/>
          <w:kern w:val="0"/>
          <w:szCs w:val="21"/>
        </w:rPr>
        <w:t>（</w:t>
      </w:r>
      <w:r w:rsidRPr="00A366E1">
        <w:rPr>
          <w:rFonts w:ascii="宋体" w:hAnsi="宋体" w:cs="宋体"/>
          <w:kern w:val="0"/>
          <w:szCs w:val="21"/>
        </w:rPr>
        <w:t>UCSI</w:t>
      </w:r>
      <w:r w:rsidRPr="00A366E1">
        <w:rPr>
          <w:rFonts w:ascii="宋体" w:hAnsi="宋体" w:cs="宋体" w:hint="eastAsia"/>
          <w:kern w:val="0"/>
          <w:szCs w:val="21"/>
        </w:rPr>
        <w:t>、吉隆坡国际、满家乐国际、千百家择一）。</w:t>
      </w:r>
    </w:p>
    <w:p w:rsidR="0086450E" w:rsidRPr="00A366E1" w:rsidRDefault="0086450E" w:rsidP="00B46DCC">
      <w:pPr>
        <w:widowControl/>
        <w:shd w:val="clear" w:color="auto" w:fill="FFFFFF"/>
        <w:spacing w:line="384" w:lineRule="atLeast"/>
        <w:jc w:val="left"/>
        <w:rPr>
          <w:rFonts w:ascii="宋体" w:cs="宋体"/>
          <w:kern w:val="0"/>
          <w:szCs w:val="21"/>
        </w:rPr>
      </w:pPr>
      <w:r w:rsidRPr="00A366E1">
        <w:rPr>
          <w:rFonts w:ascii="宋体" w:hAnsi="宋体" w:cs="宋体"/>
          <w:kern w:val="0"/>
          <w:szCs w:val="21"/>
        </w:rPr>
        <w:t>5</w:t>
      </w:r>
      <w:r w:rsidRPr="00A366E1">
        <w:rPr>
          <w:rFonts w:ascii="宋体" w:hAnsi="宋体" w:cs="宋体" w:hint="eastAsia"/>
          <w:kern w:val="0"/>
          <w:szCs w:val="21"/>
        </w:rPr>
        <w:t>、考察海外学区不动产</w:t>
      </w:r>
      <w:r w:rsidRPr="00A366E1">
        <w:rPr>
          <w:rFonts w:ascii="宋体" w:hAnsi="宋体" w:cs="宋体"/>
          <w:kern w:val="0"/>
          <w:szCs w:val="21"/>
        </w:rPr>
        <w:t>——</w:t>
      </w:r>
      <w:r w:rsidRPr="00A366E1">
        <w:rPr>
          <w:rFonts w:ascii="宋体" w:hAnsi="宋体" w:cs="宋体" w:hint="eastAsia"/>
          <w:kern w:val="0"/>
          <w:szCs w:val="21"/>
        </w:rPr>
        <w:t>大使公馆</w:t>
      </w:r>
    </w:p>
    <w:p w:rsidR="0086450E" w:rsidRPr="00A366E1" w:rsidRDefault="0086450E" w:rsidP="00B46DCC">
      <w:pPr>
        <w:widowControl/>
        <w:shd w:val="clear" w:color="auto" w:fill="FFFFFF"/>
        <w:spacing w:line="384" w:lineRule="atLeast"/>
        <w:jc w:val="left"/>
        <w:rPr>
          <w:rFonts w:ascii="宋体" w:cs="宋体"/>
          <w:kern w:val="0"/>
          <w:szCs w:val="21"/>
        </w:rPr>
      </w:pPr>
      <w:r w:rsidRPr="00A366E1">
        <w:rPr>
          <w:rFonts w:ascii="宋体" w:hAnsi="宋体" w:cs="宋体"/>
          <w:kern w:val="0"/>
          <w:szCs w:val="21"/>
        </w:rPr>
        <w:t>6</w:t>
      </w:r>
      <w:r w:rsidRPr="00A366E1">
        <w:rPr>
          <w:rFonts w:ascii="宋体" w:hAnsi="宋体" w:cs="宋体" w:hint="eastAsia"/>
          <w:kern w:val="0"/>
          <w:szCs w:val="21"/>
        </w:rPr>
        <w:t>、日景双子塔</w:t>
      </w:r>
    </w:p>
    <w:p w:rsidR="0086450E" w:rsidRPr="00A366E1" w:rsidRDefault="0086450E" w:rsidP="00B46DCC">
      <w:pPr>
        <w:widowControl/>
        <w:shd w:val="clear" w:color="auto" w:fill="FFFFFF"/>
        <w:spacing w:line="384" w:lineRule="atLeast"/>
        <w:jc w:val="left"/>
        <w:rPr>
          <w:rFonts w:ascii="宋体" w:cs="宋体"/>
          <w:kern w:val="0"/>
          <w:szCs w:val="21"/>
        </w:rPr>
      </w:pPr>
      <w:r w:rsidRPr="00A366E1">
        <w:rPr>
          <w:rFonts w:ascii="宋体" w:hAnsi="宋体" w:cs="宋体"/>
          <w:kern w:val="0"/>
          <w:szCs w:val="21"/>
        </w:rPr>
        <w:t>7</w:t>
      </w:r>
      <w:r w:rsidRPr="00A366E1">
        <w:rPr>
          <w:rFonts w:ascii="宋体" w:hAnsi="宋体" w:cs="宋体" w:hint="eastAsia"/>
          <w:kern w:val="0"/>
          <w:szCs w:val="21"/>
        </w:rPr>
        <w:t>、马来西亚独立广场及城市规划馆。</w:t>
      </w:r>
    </w:p>
    <w:p w:rsidR="0086450E" w:rsidRPr="00A366E1" w:rsidRDefault="0086450E" w:rsidP="00B46DCC">
      <w:pPr>
        <w:widowControl/>
        <w:shd w:val="clear" w:color="auto" w:fill="FFFFFF"/>
        <w:spacing w:line="384" w:lineRule="atLeast"/>
        <w:jc w:val="left"/>
        <w:rPr>
          <w:rFonts w:ascii="宋体" w:cs="宋体"/>
          <w:kern w:val="0"/>
          <w:szCs w:val="21"/>
        </w:rPr>
      </w:pPr>
      <w:r w:rsidRPr="00A366E1">
        <w:rPr>
          <w:rFonts w:ascii="宋体" w:hAnsi="宋体" w:cs="宋体"/>
          <w:kern w:val="0"/>
          <w:szCs w:val="21"/>
        </w:rPr>
        <w:t>8</w:t>
      </w:r>
      <w:r w:rsidRPr="00A366E1">
        <w:rPr>
          <w:rFonts w:ascii="宋体" w:hAnsi="宋体" w:cs="宋体" w:hint="eastAsia"/>
          <w:kern w:val="0"/>
          <w:szCs w:val="21"/>
        </w:rPr>
        <w:t>、酒店会馆休息（三个小时）。</w:t>
      </w:r>
    </w:p>
    <w:p w:rsidR="0086450E" w:rsidRPr="00A366E1" w:rsidRDefault="0086450E" w:rsidP="00B46DCC">
      <w:pPr>
        <w:widowControl/>
        <w:shd w:val="clear" w:color="auto" w:fill="FFFFFF"/>
        <w:spacing w:line="384" w:lineRule="atLeast"/>
        <w:jc w:val="left"/>
        <w:rPr>
          <w:rFonts w:ascii="宋体" w:cs="宋体"/>
          <w:kern w:val="0"/>
          <w:szCs w:val="21"/>
        </w:rPr>
      </w:pPr>
      <w:r w:rsidRPr="00A366E1">
        <w:rPr>
          <w:rFonts w:ascii="宋体" w:hAnsi="宋体" w:cs="宋体"/>
          <w:kern w:val="0"/>
          <w:szCs w:val="21"/>
        </w:rPr>
        <w:t>9</w:t>
      </w:r>
      <w:r w:rsidRPr="00A366E1">
        <w:rPr>
          <w:rFonts w:ascii="宋体" w:hAnsi="宋体" w:cs="宋体" w:hint="eastAsia"/>
          <w:kern w:val="0"/>
          <w:szCs w:val="21"/>
        </w:rPr>
        <w:t>、夜景双子塔。</w:t>
      </w:r>
    </w:p>
    <w:p w:rsidR="0086450E" w:rsidRPr="00A366E1" w:rsidRDefault="0086450E" w:rsidP="00A82E94">
      <w:pPr>
        <w:widowControl/>
        <w:shd w:val="clear" w:color="auto" w:fill="FFFFFF"/>
        <w:spacing w:line="384" w:lineRule="atLeast"/>
        <w:jc w:val="left"/>
        <w:rPr>
          <w:rFonts w:ascii="宋体" w:cs="宋体"/>
          <w:kern w:val="0"/>
          <w:szCs w:val="21"/>
        </w:rPr>
      </w:pPr>
      <w:r w:rsidRPr="00A366E1">
        <w:rPr>
          <w:kern w:val="0"/>
        </w:rPr>
        <w:t>10</w:t>
      </w:r>
      <w:r w:rsidRPr="00A366E1">
        <w:rPr>
          <w:rFonts w:hint="eastAsia"/>
          <w:kern w:val="0"/>
        </w:rPr>
        <w:t>、全球顶尖商场逛游、购物（</w:t>
      </w:r>
      <w:r w:rsidRPr="00A366E1">
        <w:rPr>
          <w:kern w:val="0"/>
        </w:rPr>
        <w:t>KLCC</w:t>
      </w:r>
      <w:r w:rsidRPr="00A366E1">
        <w:rPr>
          <w:rFonts w:hint="eastAsia"/>
          <w:kern w:val="0"/>
        </w:rPr>
        <w:t>双子塔商场）。</w:t>
      </w:r>
    </w:p>
    <w:p w:rsidR="0086450E" w:rsidRPr="00A366E1" w:rsidRDefault="0086450E" w:rsidP="008B0A7B">
      <w:pPr>
        <w:pStyle w:val="1"/>
        <w:snapToGrid w:val="0"/>
        <w:ind w:firstLineChars="0" w:firstLine="0"/>
        <w:rPr>
          <w:rFonts w:ascii="微软雅黑 Light" w:eastAsia="微软雅黑 Light" w:hAnsi="微软雅黑 Light"/>
        </w:rPr>
      </w:pPr>
    </w:p>
    <w:p w:rsidR="0086450E" w:rsidRPr="00A366E1" w:rsidRDefault="0086450E" w:rsidP="008B0A7B">
      <w:pPr>
        <w:snapToGrid w:val="0"/>
        <w:jc w:val="center"/>
        <w:rPr>
          <w:rFonts w:ascii="微软雅黑" w:eastAsia="微软雅黑" w:hAnsi="微软雅黑" w:cs="微软雅黑"/>
          <w:b/>
          <w:sz w:val="36"/>
        </w:rPr>
      </w:pPr>
      <w:r w:rsidRPr="00A366E1">
        <w:rPr>
          <w:rFonts w:ascii="微软雅黑" w:eastAsia="微软雅黑" w:hAnsi="微软雅黑" w:cs="微软雅黑" w:hint="eastAsia"/>
          <w:b/>
          <w:sz w:val="36"/>
        </w:rPr>
        <w:t>第二天</w:t>
      </w:r>
    </w:p>
    <w:p w:rsidR="0086450E" w:rsidRPr="00A366E1" w:rsidRDefault="0086450E" w:rsidP="008B0A7B">
      <w:pPr>
        <w:snapToGrid w:val="0"/>
        <w:jc w:val="center"/>
        <w:rPr>
          <w:rFonts w:ascii="微软雅黑 Light" w:eastAsia="微软雅黑 Light" w:hAnsi="微软雅黑 Light" w:cs="微软雅黑 Light"/>
        </w:rPr>
      </w:pPr>
      <w:r w:rsidRPr="00A366E1">
        <w:rPr>
          <w:rFonts w:ascii="微软雅黑" w:eastAsia="微软雅黑" w:hAnsi="微软雅黑" w:cs="微软雅黑" w:hint="eastAsia"/>
          <w:b/>
          <w:sz w:val="36"/>
        </w:rPr>
        <w:t>绿野仙踪</w:t>
      </w:r>
      <w:r w:rsidRPr="00A366E1">
        <w:rPr>
          <w:rFonts w:ascii="微软雅黑" w:eastAsia="微软雅黑" w:hAnsi="微软雅黑" w:cs="微软雅黑"/>
          <w:b/>
          <w:sz w:val="36"/>
        </w:rPr>
        <w:t xml:space="preserve">  </w:t>
      </w:r>
      <w:r w:rsidRPr="00A366E1">
        <w:rPr>
          <w:rFonts w:ascii="微软雅黑" w:eastAsia="微软雅黑" w:hAnsi="微软雅黑" w:cs="微软雅黑" w:hint="eastAsia"/>
          <w:b/>
          <w:sz w:val="36"/>
        </w:rPr>
        <w:t>水色派对</w:t>
      </w:r>
      <w:r w:rsidRPr="00A366E1">
        <w:rPr>
          <w:rFonts w:ascii="微软雅黑" w:eastAsia="微软雅黑" w:hAnsi="微软雅黑" w:cs="微软雅黑"/>
          <w:b/>
          <w:sz w:val="36"/>
        </w:rPr>
        <w:t xml:space="preserve">  </w:t>
      </w:r>
      <w:r w:rsidRPr="00A366E1">
        <w:rPr>
          <w:rFonts w:ascii="微软雅黑" w:eastAsia="微软雅黑" w:hAnsi="微软雅黑" w:cs="微软雅黑" w:hint="eastAsia"/>
          <w:b/>
          <w:sz w:val="36"/>
        </w:rPr>
        <w:t>高处不胜鲜</w:t>
      </w:r>
    </w:p>
    <w:p w:rsidR="0086450E" w:rsidRPr="00A366E1" w:rsidRDefault="0086450E" w:rsidP="00B46DCC">
      <w:pPr>
        <w:widowControl/>
        <w:shd w:val="clear" w:color="auto" w:fill="FFFFFF"/>
        <w:spacing w:line="384" w:lineRule="atLeast"/>
        <w:jc w:val="left"/>
        <w:rPr>
          <w:rFonts w:ascii="宋体" w:cs="宋体"/>
          <w:kern w:val="0"/>
          <w:szCs w:val="21"/>
        </w:rPr>
      </w:pPr>
      <w:r w:rsidRPr="00A366E1">
        <w:rPr>
          <w:rFonts w:ascii="宋体" w:hAnsi="宋体" w:cs="宋体"/>
          <w:kern w:val="0"/>
          <w:szCs w:val="21"/>
        </w:rPr>
        <w:t>1</w:t>
      </w:r>
      <w:r w:rsidRPr="00A366E1">
        <w:rPr>
          <w:rFonts w:ascii="宋体" w:hAnsi="宋体" w:cs="宋体" w:hint="eastAsia"/>
          <w:kern w:val="0"/>
          <w:szCs w:val="21"/>
        </w:rPr>
        <w:t>、参访满家乐学区及白沙罗顶尖富豪区</w:t>
      </w:r>
    </w:p>
    <w:p w:rsidR="0086450E" w:rsidRPr="00A366E1" w:rsidRDefault="0086450E" w:rsidP="00B46DCC">
      <w:pPr>
        <w:widowControl/>
        <w:shd w:val="clear" w:color="auto" w:fill="FFFFFF"/>
        <w:spacing w:line="384" w:lineRule="atLeast"/>
        <w:jc w:val="left"/>
        <w:rPr>
          <w:rFonts w:ascii="宋体" w:cs="宋体"/>
          <w:kern w:val="0"/>
          <w:szCs w:val="21"/>
        </w:rPr>
      </w:pPr>
      <w:r w:rsidRPr="00A366E1">
        <w:rPr>
          <w:rFonts w:ascii="宋体" w:hAnsi="宋体" w:cs="宋体"/>
          <w:kern w:val="0"/>
          <w:szCs w:val="21"/>
        </w:rPr>
        <w:t>2</w:t>
      </w:r>
      <w:r w:rsidRPr="00A366E1">
        <w:rPr>
          <w:rFonts w:ascii="宋体" w:hAnsi="宋体" w:cs="宋体" w:hint="eastAsia"/>
          <w:kern w:val="0"/>
          <w:szCs w:val="21"/>
        </w:rPr>
        <w:t>、体验</w:t>
      </w:r>
      <w:r w:rsidRPr="00A366E1">
        <w:rPr>
          <w:rFonts w:ascii="宋体" w:hAnsi="宋体" w:cs="宋体"/>
          <w:kern w:val="0"/>
          <w:szCs w:val="21"/>
        </w:rPr>
        <w:t>DC</w:t>
      </w:r>
      <w:r w:rsidRPr="00A366E1">
        <w:rPr>
          <w:rFonts w:ascii="宋体" w:hAnsi="宋体" w:cs="宋体" w:hint="eastAsia"/>
          <w:kern w:val="0"/>
          <w:szCs w:val="21"/>
        </w:rPr>
        <w:t>顶尖豪宅人生</w:t>
      </w:r>
      <w:r w:rsidRPr="00A366E1">
        <w:rPr>
          <w:rFonts w:ascii="宋体" w:hAnsi="宋体" w:cs="宋体"/>
          <w:kern w:val="0"/>
          <w:szCs w:val="21"/>
        </w:rPr>
        <w:t>—</w:t>
      </w:r>
      <w:r w:rsidRPr="00A366E1">
        <w:rPr>
          <w:rFonts w:ascii="宋体" w:hAnsi="宋体" w:cs="宋体" w:hint="eastAsia"/>
          <w:kern w:val="0"/>
          <w:szCs w:val="21"/>
        </w:rPr>
        <w:t>样板间品味马来特色白咖啡。</w:t>
      </w:r>
    </w:p>
    <w:p w:rsidR="0086450E" w:rsidRPr="00A366E1" w:rsidRDefault="0086450E" w:rsidP="00B46DCC">
      <w:pPr>
        <w:widowControl/>
        <w:shd w:val="clear" w:color="auto" w:fill="FFFFFF"/>
        <w:spacing w:line="384" w:lineRule="atLeast"/>
        <w:jc w:val="left"/>
        <w:rPr>
          <w:rFonts w:ascii="宋体" w:cs="宋体"/>
          <w:kern w:val="0"/>
          <w:szCs w:val="21"/>
        </w:rPr>
      </w:pPr>
      <w:r w:rsidRPr="00A366E1">
        <w:rPr>
          <w:rFonts w:ascii="宋体" w:hAnsi="宋体" w:cs="宋体"/>
          <w:kern w:val="0"/>
          <w:szCs w:val="21"/>
        </w:rPr>
        <w:t>3</w:t>
      </w:r>
      <w:r w:rsidRPr="00A366E1">
        <w:rPr>
          <w:rFonts w:ascii="宋体" w:hAnsi="宋体" w:cs="宋体" w:hint="eastAsia"/>
          <w:kern w:val="0"/>
          <w:szCs w:val="21"/>
        </w:rPr>
        <w:t>、马来西亚国家皇宫。</w:t>
      </w:r>
    </w:p>
    <w:p w:rsidR="0086450E" w:rsidRPr="00A366E1" w:rsidRDefault="0086450E" w:rsidP="00B46DCC">
      <w:pPr>
        <w:widowControl/>
        <w:shd w:val="clear" w:color="auto" w:fill="FFFFFF"/>
        <w:spacing w:line="384" w:lineRule="atLeast"/>
        <w:jc w:val="left"/>
        <w:rPr>
          <w:rFonts w:ascii="宋体" w:cs="宋体"/>
          <w:kern w:val="0"/>
          <w:szCs w:val="21"/>
        </w:rPr>
      </w:pPr>
      <w:r w:rsidRPr="00A366E1">
        <w:rPr>
          <w:rFonts w:ascii="宋体" w:hAnsi="宋体" w:cs="宋体"/>
          <w:kern w:val="0"/>
          <w:szCs w:val="21"/>
        </w:rPr>
        <w:t>4</w:t>
      </w:r>
      <w:r w:rsidRPr="00A366E1">
        <w:rPr>
          <w:rFonts w:ascii="宋体" w:hAnsi="宋体" w:cs="宋体" w:hint="eastAsia"/>
          <w:kern w:val="0"/>
          <w:szCs w:val="21"/>
        </w:rPr>
        <w:t>、马来西亚万达广场及宜家逛游。</w:t>
      </w:r>
    </w:p>
    <w:p w:rsidR="0086450E" w:rsidRPr="00A366E1" w:rsidRDefault="0086450E" w:rsidP="00B46DCC">
      <w:pPr>
        <w:widowControl/>
        <w:shd w:val="clear" w:color="auto" w:fill="FFFFFF"/>
        <w:spacing w:line="384" w:lineRule="atLeast"/>
        <w:jc w:val="left"/>
        <w:rPr>
          <w:rFonts w:ascii="宋体" w:cs="宋体"/>
          <w:kern w:val="0"/>
          <w:szCs w:val="21"/>
        </w:rPr>
      </w:pPr>
      <w:r w:rsidRPr="00A366E1">
        <w:rPr>
          <w:rFonts w:ascii="宋体" w:hAnsi="宋体" w:cs="宋体"/>
          <w:kern w:val="0"/>
          <w:szCs w:val="21"/>
        </w:rPr>
        <w:t>5</w:t>
      </w:r>
      <w:r w:rsidRPr="00A366E1">
        <w:rPr>
          <w:rFonts w:ascii="宋体" w:hAnsi="宋体" w:cs="宋体" w:hint="eastAsia"/>
          <w:kern w:val="0"/>
          <w:szCs w:val="21"/>
        </w:rPr>
        <w:t>、吉隆坡塔旋转餐厅奢享自助午餐。</w:t>
      </w:r>
    </w:p>
    <w:p w:rsidR="0086450E" w:rsidRPr="00A366E1" w:rsidRDefault="0086450E" w:rsidP="00B46DCC">
      <w:pPr>
        <w:widowControl/>
        <w:shd w:val="clear" w:color="auto" w:fill="FFFFFF"/>
        <w:spacing w:line="384" w:lineRule="atLeast"/>
        <w:jc w:val="left"/>
        <w:rPr>
          <w:rFonts w:ascii="宋体" w:cs="宋体"/>
          <w:kern w:val="0"/>
          <w:szCs w:val="21"/>
        </w:rPr>
      </w:pPr>
      <w:r w:rsidRPr="00A366E1">
        <w:rPr>
          <w:rFonts w:ascii="宋体" w:hAnsi="宋体" w:cs="宋体"/>
          <w:kern w:val="0"/>
          <w:szCs w:val="21"/>
        </w:rPr>
        <w:t>6</w:t>
      </w:r>
      <w:r w:rsidRPr="00A366E1">
        <w:rPr>
          <w:rFonts w:ascii="宋体" w:hAnsi="宋体" w:cs="宋体" w:hint="eastAsia"/>
          <w:kern w:val="0"/>
          <w:szCs w:val="21"/>
        </w:rPr>
        <w:t>、吉隆坡塔登顶眺望吉隆坡全景。</w:t>
      </w:r>
    </w:p>
    <w:p w:rsidR="0086450E" w:rsidRPr="00A366E1" w:rsidRDefault="0086450E" w:rsidP="00B46DCC">
      <w:pPr>
        <w:widowControl/>
        <w:shd w:val="clear" w:color="auto" w:fill="FFFFFF"/>
        <w:spacing w:line="384" w:lineRule="atLeast"/>
        <w:jc w:val="left"/>
        <w:rPr>
          <w:rFonts w:ascii="宋体" w:cs="宋体"/>
          <w:kern w:val="0"/>
          <w:szCs w:val="21"/>
        </w:rPr>
      </w:pPr>
      <w:r w:rsidRPr="00A366E1">
        <w:rPr>
          <w:rFonts w:ascii="宋体" w:hAnsi="宋体" w:cs="宋体"/>
          <w:kern w:val="0"/>
          <w:szCs w:val="21"/>
        </w:rPr>
        <w:t>7</w:t>
      </w:r>
      <w:r w:rsidRPr="00A366E1">
        <w:rPr>
          <w:rFonts w:ascii="宋体" w:hAnsi="宋体" w:cs="宋体" w:hint="eastAsia"/>
          <w:kern w:val="0"/>
          <w:szCs w:val="21"/>
        </w:rPr>
        <w:t>、穿越“咖啡山”城市森林索桥漫道。</w:t>
      </w:r>
    </w:p>
    <w:p w:rsidR="0086450E" w:rsidRPr="00A366E1" w:rsidRDefault="0086450E" w:rsidP="00B46DCC">
      <w:pPr>
        <w:widowControl/>
        <w:shd w:val="clear" w:color="auto" w:fill="FFFFFF"/>
        <w:spacing w:line="384" w:lineRule="atLeast"/>
        <w:jc w:val="left"/>
        <w:rPr>
          <w:rFonts w:ascii="宋体" w:cs="宋体"/>
          <w:kern w:val="0"/>
          <w:szCs w:val="21"/>
        </w:rPr>
      </w:pPr>
      <w:r w:rsidRPr="00A366E1">
        <w:rPr>
          <w:rFonts w:ascii="宋体" w:hAnsi="宋体" w:cs="宋体"/>
          <w:kern w:val="0"/>
          <w:szCs w:val="21"/>
        </w:rPr>
        <w:t>8</w:t>
      </w:r>
      <w:r w:rsidRPr="00A366E1">
        <w:rPr>
          <w:rFonts w:ascii="宋体" w:hAnsi="宋体" w:cs="宋体" w:hint="eastAsia"/>
          <w:kern w:val="0"/>
          <w:szCs w:val="21"/>
        </w:rPr>
        <w:t>、马来西亚大学逛游。</w:t>
      </w:r>
    </w:p>
    <w:p w:rsidR="0086450E" w:rsidRPr="00A366E1" w:rsidRDefault="0086450E" w:rsidP="00B46DCC">
      <w:pPr>
        <w:widowControl/>
        <w:shd w:val="clear" w:color="auto" w:fill="FFFFFF"/>
        <w:spacing w:line="384" w:lineRule="atLeast"/>
        <w:jc w:val="left"/>
        <w:rPr>
          <w:rFonts w:ascii="宋体" w:cs="宋体"/>
          <w:kern w:val="0"/>
          <w:szCs w:val="21"/>
        </w:rPr>
      </w:pPr>
      <w:r w:rsidRPr="00A366E1">
        <w:rPr>
          <w:rFonts w:ascii="宋体" w:hAnsi="宋体" w:cs="宋体"/>
          <w:kern w:val="0"/>
          <w:szCs w:val="21"/>
        </w:rPr>
        <w:t>9</w:t>
      </w:r>
      <w:r w:rsidRPr="00A366E1">
        <w:rPr>
          <w:rFonts w:ascii="宋体" w:hAnsi="宋体" w:cs="宋体" w:hint="eastAsia"/>
          <w:kern w:val="0"/>
          <w:szCs w:val="21"/>
        </w:rPr>
        <w:t>、全球最大雀鸟公园。</w:t>
      </w:r>
    </w:p>
    <w:p w:rsidR="0086450E" w:rsidRPr="00A366E1" w:rsidRDefault="0086450E" w:rsidP="00B46DCC">
      <w:pPr>
        <w:widowControl/>
        <w:shd w:val="clear" w:color="auto" w:fill="FFFFFF"/>
        <w:spacing w:line="384" w:lineRule="atLeast"/>
        <w:jc w:val="left"/>
        <w:rPr>
          <w:rFonts w:ascii="宋体" w:cs="宋体"/>
          <w:kern w:val="0"/>
          <w:szCs w:val="21"/>
        </w:rPr>
      </w:pPr>
      <w:r w:rsidRPr="00A366E1">
        <w:rPr>
          <w:rFonts w:ascii="宋体" w:hAnsi="宋体" w:cs="宋体"/>
          <w:kern w:val="0"/>
          <w:szCs w:val="21"/>
        </w:rPr>
        <w:t>10</w:t>
      </w:r>
      <w:r w:rsidRPr="00A366E1">
        <w:rPr>
          <w:rFonts w:ascii="宋体" w:hAnsi="宋体" w:cs="宋体" w:hint="eastAsia"/>
          <w:kern w:val="0"/>
          <w:szCs w:val="21"/>
        </w:rPr>
        <w:t>、</w:t>
      </w:r>
      <w:r w:rsidRPr="00A366E1">
        <w:rPr>
          <w:rFonts w:ascii="宋体" w:hAnsi="宋体" w:cs="宋体"/>
          <w:kern w:val="0"/>
          <w:szCs w:val="21"/>
        </w:rPr>
        <w:t>DC</w:t>
      </w:r>
      <w:r w:rsidRPr="00A366E1">
        <w:rPr>
          <w:rFonts w:ascii="宋体" w:hAnsi="宋体" w:cs="宋体" w:hint="eastAsia"/>
          <w:kern w:val="0"/>
          <w:szCs w:val="21"/>
        </w:rPr>
        <w:t>豪宅泳池夜宴。（晚间）</w:t>
      </w:r>
    </w:p>
    <w:p w:rsidR="0086450E" w:rsidRPr="00A366E1" w:rsidRDefault="0086450E" w:rsidP="00B46DCC">
      <w:pPr>
        <w:widowControl/>
        <w:shd w:val="clear" w:color="auto" w:fill="FFFFFF"/>
        <w:spacing w:line="384" w:lineRule="atLeast"/>
        <w:jc w:val="left"/>
        <w:rPr>
          <w:rFonts w:ascii="宋体" w:cs="宋体"/>
          <w:kern w:val="0"/>
          <w:szCs w:val="21"/>
        </w:rPr>
      </w:pPr>
      <w:r w:rsidRPr="00A366E1">
        <w:rPr>
          <w:rFonts w:ascii="宋体" w:hAnsi="宋体" w:cs="宋体"/>
          <w:kern w:val="0"/>
          <w:szCs w:val="21"/>
        </w:rPr>
        <w:t>11</w:t>
      </w:r>
      <w:r w:rsidRPr="00A366E1">
        <w:rPr>
          <w:rFonts w:ascii="宋体" w:hAnsi="宋体" w:cs="宋体" w:hint="eastAsia"/>
          <w:kern w:val="0"/>
          <w:szCs w:val="21"/>
        </w:rPr>
        <w:t>、夜の水色时光</w:t>
      </w:r>
      <w:r w:rsidRPr="00A366E1">
        <w:rPr>
          <w:rFonts w:ascii="宋体" w:hAnsi="宋体" w:cs="宋体"/>
          <w:kern w:val="0"/>
          <w:szCs w:val="21"/>
        </w:rPr>
        <w:t xml:space="preserve"> </w:t>
      </w:r>
      <w:r w:rsidRPr="00A366E1">
        <w:rPr>
          <w:rFonts w:ascii="宋体" w:hAnsi="宋体" w:cs="宋体" w:hint="eastAsia"/>
          <w:kern w:val="0"/>
          <w:szCs w:val="21"/>
        </w:rPr>
        <w:t>·</w:t>
      </w:r>
      <w:r w:rsidRPr="00A366E1">
        <w:rPr>
          <w:rFonts w:ascii="宋体" w:hAnsi="宋体" w:cs="宋体"/>
          <w:kern w:val="0"/>
          <w:szCs w:val="21"/>
        </w:rPr>
        <w:t xml:space="preserve"> </w:t>
      </w:r>
      <w:r w:rsidRPr="00A366E1">
        <w:rPr>
          <w:rFonts w:ascii="宋体" w:hAnsi="宋体" w:cs="宋体" w:hint="eastAsia"/>
          <w:kern w:val="0"/>
          <w:szCs w:val="21"/>
        </w:rPr>
        <w:t>泳池派对。（晚间）</w:t>
      </w:r>
    </w:p>
    <w:p w:rsidR="0086450E" w:rsidRPr="00A366E1" w:rsidRDefault="0086450E" w:rsidP="00B46DCC">
      <w:pPr>
        <w:widowControl/>
        <w:shd w:val="clear" w:color="auto" w:fill="FFFFFF"/>
        <w:spacing w:line="384" w:lineRule="atLeast"/>
        <w:jc w:val="left"/>
        <w:rPr>
          <w:rFonts w:ascii="宋体" w:cs="宋体"/>
          <w:kern w:val="0"/>
          <w:szCs w:val="21"/>
        </w:rPr>
      </w:pPr>
      <w:r w:rsidRPr="00A366E1">
        <w:rPr>
          <w:rFonts w:ascii="宋体" w:hAnsi="宋体" w:cs="宋体"/>
          <w:kern w:val="0"/>
          <w:szCs w:val="21"/>
        </w:rPr>
        <w:t>12</w:t>
      </w:r>
      <w:r w:rsidRPr="00A366E1">
        <w:rPr>
          <w:rFonts w:ascii="宋体" w:hAnsi="宋体" w:cs="宋体" w:hint="eastAsia"/>
          <w:kern w:val="0"/>
          <w:szCs w:val="21"/>
        </w:rPr>
        <w:t>、优享美好早餐、午餐、晚餐。</w:t>
      </w:r>
    </w:p>
    <w:p w:rsidR="0086450E" w:rsidRPr="00A366E1" w:rsidRDefault="0086450E" w:rsidP="00F552D7">
      <w:pPr>
        <w:snapToGrid w:val="0"/>
        <w:ind w:firstLineChars="1100" w:firstLine="3960"/>
        <w:rPr>
          <w:rFonts w:ascii="微软雅黑" w:eastAsia="微软雅黑" w:hAnsi="微软雅黑"/>
          <w:b/>
          <w:sz w:val="36"/>
        </w:rPr>
      </w:pPr>
    </w:p>
    <w:p w:rsidR="0086450E" w:rsidRPr="00A366E1" w:rsidRDefault="0086450E" w:rsidP="00F552D7">
      <w:pPr>
        <w:snapToGrid w:val="0"/>
        <w:ind w:firstLineChars="1100" w:firstLine="3960"/>
        <w:rPr>
          <w:rFonts w:ascii="微软雅黑" w:eastAsia="微软雅黑" w:hAnsi="微软雅黑"/>
          <w:b/>
          <w:sz w:val="36"/>
        </w:rPr>
      </w:pPr>
    </w:p>
    <w:p w:rsidR="0086450E" w:rsidRPr="00A366E1" w:rsidRDefault="0086450E" w:rsidP="00F552D7">
      <w:pPr>
        <w:snapToGrid w:val="0"/>
        <w:ind w:firstLineChars="1100" w:firstLine="3960"/>
        <w:rPr>
          <w:rFonts w:ascii="微软雅黑" w:eastAsia="微软雅黑" w:hAnsi="微软雅黑"/>
          <w:b/>
          <w:sz w:val="36"/>
        </w:rPr>
      </w:pPr>
      <w:r w:rsidRPr="00A366E1">
        <w:rPr>
          <w:rFonts w:ascii="微软雅黑" w:eastAsia="微软雅黑" w:hAnsi="微软雅黑" w:hint="eastAsia"/>
          <w:b/>
          <w:sz w:val="36"/>
        </w:rPr>
        <w:t>第三天</w:t>
      </w:r>
    </w:p>
    <w:p w:rsidR="0086450E" w:rsidRPr="00A366E1" w:rsidRDefault="0086450E" w:rsidP="008B0A7B">
      <w:pPr>
        <w:snapToGrid w:val="0"/>
        <w:jc w:val="center"/>
        <w:rPr>
          <w:rFonts w:ascii="微软雅黑" w:eastAsia="微软雅黑" w:hAnsi="微软雅黑"/>
          <w:b/>
          <w:sz w:val="36"/>
        </w:rPr>
      </w:pPr>
      <w:r w:rsidRPr="00A366E1">
        <w:rPr>
          <w:rFonts w:ascii="微软雅黑" w:eastAsia="微软雅黑" w:hAnsi="微软雅黑" w:hint="eastAsia"/>
          <w:b/>
          <w:sz w:val="36"/>
        </w:rPr>
        <w:t>信仰</w:t>
      </w:r>
      <w:r w:rsidRPr="00A366E1">
        <w:rPr>
          <w:rFonts w:ascii="微软雅黑" w:eastAsia="微软雅黑" w:hAnsi="微软雅黑"/>
          <w:b/>
          <w:sz w:val="36"/>
        </w:rPr>
        <w:t xml:space="preserve">  </w:t>
      </w:r>
      <w:r w:rsidRPr="00A366E1">
        <w:rPr>
          <w:rFonts w:ascii="微软雅黑" w:eastAsia="微软雅黑" w:hAnsi="微软雅黑" w:hint="eastAsia"/>
          <w:b/>
          <w:sz w:val="36"/>
        </w:rPr>
        <w:t>饕餮</w:t>
      </w:r>
      <w:r w:rsidRPr="00A366E1">
        <w:rPr>
          <w:rFonts w:ascii="微软雅黑" w:eastAsia="微软雅黑" w:hAnsi="微软雅黑"/>
          <w:b/>
          <w:sz w:val="36"/>
        </w:rPr>
        <w:t xml:space="preserve">  </w:t>
      </w:r>
      <w:r w:rsidRPr="00A366E1">
        <w:rPr>
          <w:rFonts w:ascii="微软雅黑" w:eastAsia="微软雅黑" w:hAnsi="微软雅黑" w:hint="eastAsia"/>
          <w:b/>
          <w:sz w:val="36"/>
        </w:rPr>
        <w:t>光之湾</w:t>
      </w:r>
      <w:r w:rsidRPr="00A366E1">
        <w:rPr>
          <w:rFonts w:ascii="微软雅黑" w:eastAsia="微软雅黑" w:hAnsi="微软雅黑"/>
          <w:b/>
          <w:sz w:val="36"/>
        </w:rPr>
        <w:t xml:space="preserve"> </w:t>
      </w:r>
    </w:p>
    <w:p w:rsidR="0086450E" w:rsidRPr="00A366E1" w:rsidRDefault="0086450E" w:rsidP="008B0A7B">
      <w:pPr>
        <w:widowControl/>
        <w:shd w:val="clear" w:color="auto" w:fill="FFFFFF"/>
        <w:spacing w:line="384" w:lineRule="atLeast"/>
        <w:jc w:val="left"/>
        <w:rPr>
          <w:rFonts w:ascii="宋体" w:cs="宋体"/>
          <w:kern w:val="0"/>
          <w:szCs w:val="21"/>
        </w:rPr>
      </w:pPr>
      <w:r w:rsidRPr="00A366E1">
        <w:rPr>
          <w:rFonts w:ascii="宋体" w:hAnsi="宋体" w:cs="宋体"/>
          <w:kern w:val="0"/>
          <w:szCs w:val="21"/>
        </w:rPr>
        <w:t>1</w:t>
      </w:r>
      <w:r w:rsidRPr="00A366E1">
        <w:rPr>
          <w:rFonts w:ascii="宋体" w:hAnsi="宋体" w:cs="宋体" w:hint="eastAsia"/>
          <w:kern w:val="0"/>
          <w:szCs w:val="21"/>
        </w:rPr>
        <w:t>、早起，前往马中关丹产业园区。作为两国政府共建项目，马中关丹产业园区受到中马两国领导人的高度关注，中国四位政治局常委出席园区重要活动或通过其他方式支持园区建设，马来西亚总理纳吉布更是直接参与园区建设的决策。关丹的经济包含旅游业、石油工业、钢铁、港口。关丹有世界最大的稀土提炼厂。</w:t>
      </w:r>
    </w:p>
    <w:p w:rsidR="0086450E" w:rsidRPr="00A366E1" w:rsidRDefault="0086450E" w:rsidP="008B0A7B">
      <w:pPr>
        <w:widowControl/>
        <w:shd w:val="clear" w:color="auto" w:fill="FFFFFF"/>
        <w:spacing w:line="384" w:lineRule="atLeast"/>
        <w:jc w:val="left"/>
        <w:rPr>
          <w:rFonts w:ascii="宋体" w:cs="宋体"/>
          <w:kern w:val="0"/>
          <w:szCs w:val="21"/>
        </w:rPr>
      </w:pPr>
      <w:r w:rsidRPr="00A366E1">
        <w:rPr>
          <w:rFonts w:ascii="宋体" w:hAnsi="宋体" w:cs="宋体"/>
          <w:kern w:val="0"/>
          <w:szCs w:val="21"/>
        </w:rPr>
        <w:t>2</w:t>
      </w:r>
      <w:r w:rsidRPr="00A366E1">
        <w:rPr>
          <w:rFonts w:ascii="宋体" w:hAnsi="宋体" w:cs="宋体" w:hint="eastAsia"/>
          <w:kern w:val="0"/>
          <w:szCs w:val="21"/>
        </w:rPr>
        <w:t>、一带一路投资机遇与政策·马来西亚</w:t>
      </w:r>
      <w:r w:rsidRPr="00A366E1">
        <w:rPr>
          <w:rFonts w:ascii="宋体" w:hAnsi="宋体" w:cs="宋体"/>
          <w:kern w:val="0"/>
          <w:szCs w:val="21"/>
        </w:rPr>
        <w:t>&amp;</w:t>
      </w:r>
      <w:r w:rsidRPr="00A366E1">
        <w:rPr>
          <w:rFonts w:ascii="宋体" w:hAnsi="宋体" w:cs="宋体" w:hint="eastAsia"/>
          <w:kern w:val="0"/>
          <w:szCs w:val="21"/>
        </w:rPr>
        <w:t>中国企业家沙龙</w:t>
      </w:r>
    </w:p>
    <w:p w:rsidR="0086450E" w:rsidRPr="00A366E1" w:rsidRDefault="0086450E" w:rsidP="008B0A7B">
      <w:pPr>
        <w:widowControl/>
        <w:shd w:val="clear" w:color="auto" w:fill="FFFFFF"/>
        <w:spacing w:line="384" w:lineRule="atLeast"/>
        <w:jc w:val="left"/>
        <w:rPr>
          <w:rFonts w:ascii="宋体" w:cs="宋体"/>
          <w:kern w:val="0"/>
          <w:szCs w:val="21"/>
        </w:rPr>
      </w:pPr>
      <w:r w:rsidRPr="00A366E1">
        <w:rPr>
          <w:rFonts w:ascii="宋体" w:hAnsi="宋体" w:cs="宋体"/>
          <w:kern w:val="0"/>
          <w:szCs w:val="21"/>
        </w:rPr>
        <w:t>3</w:t>
      </w:r>
      <w:r w:rsidRPr="00A366E1">
        <w:rPr>
          <w:rFonts w:ascii="宋体" w:hAnsi="宋体" w:cs="宋体" w:hint="eastAsia"/>
          <w:kern w:val="0"/>
          <w:szCs w:val="21"/>
        </w:rPr>
        <w:t>、前往马六甲（路途）</w:t>
      </w:r>
    </w:p>
    <w:p w:rsidR="0086450E" w:rsidRPr="00A366E1" w:rsidRDefault="0086450E" w:rsidP="008B0A7B">
      <w:pPr>
        <w:widowControl/>
        <w:shd w:val="clear" w:color="auto" w:fill="FFFFFF"/>
        <w:spacing w:line="384" w:lineRule="atLeast"/>
        <w:jc w:val="left"/>
        <w:rPr>
          <w:rFonts w:ascii="宋体" w:cs="宋体"/>
          <w:kern w:val="0"/>
          <w:szCs w:val="21"/>
        </w:rPr>
      </w:pPr>
      <w:r w:rsidRPr="00A366E1">
        <w:rPr>
          <w:rFonts w:ascii="宋体" w:hAnsi="宋体" w:cs="宋体"/>
          <w:kern w:val="0"/>
          <w:szCs w:val="21"/>
        </w:rPr>
        <w:t>4</w:t>
      </w:r>
      <w:r w:rsidRPr="00A366E1">
        <w:rPr>
          <w:rFonts w:ascii="宋体" w:hAnsi="宋体" w:cs="宋体" w:hint="eastAsia"/>
          <w:kern w:val="0"/>
          <w:szCs w:val="21"/>
        </w:rPr>
        <w:t>、王的“果”宴</w:t>
      </w:r>
      <w:r w:rsidRPr="00A366E1">
        <w:rPr>
          <w:rFonts w:ascii="宋体" w:hAnsi="宋体" w:cs="宋体"/>
          <w:kern w:val="0"/>
          <w:szCs w:val="21"/>
        </w:rPr>
        <w:t>——</w:t>
      </w:r>
      <w:r w:rsidRPr="00A366E1">
        <w:rPr>
          <w:rFonts w:ascii="宋体" w:hAnsi="宋体" w:cs="宋体" w:hint="eastAsia"/>
          <w:kern w:val="0"/>
          <w:szCs w:val="21"/>
        </w:rPr>
        <w:t>超级水果宴</w:t>
      </w:r>
    </w:p>
    <w:p w:rsidR="0086450E" w:rsidRPr="00A366E1" w:rsidRDefault="0086450E" w:rsidP="008B0A7B">
      <w:pPr>
        <w:widowControl/>
        <w:shd w:val="clear" w:color="auto" w:fill="FFFFFF"/>
        <w:spacing w:line="384" w:lineRule="atLeast"/>
        <w:jc w:val="left"/>
        <w:rPr>
          <w:rFonts w:ascii="宋体" w:cs="宋体"/>
          <w:kern w:val="0"/>
          <w:szCs w:val="21"/>
        </w:rPr>
      </w:pPr>
      <w:r w:rsidRPr="00A366E1">
        <w:rPr>
          <w:rFonts w:ascii="宋体" w:hAnsi="宋体" w:cs="宋体"/>
          <w:kern w:val="0"/>
          <w:szCs w:val="21"/>
        </w:rPr>
        <w:t>5</w:t>
      </w:r>
      <w:r w:rsidRPr="00A366E1">
        <w:rPr>
          <w:rFonts w:ascii="宋体" w:hAnsi="宋体" w:cs="宋体" w:hint="eastAsia"/>
          <w:kern w:val="0"/>
          <w:szCs w:val="21"/>
        </w:rPr>
        <w:t>、光之湾滨海“光之海湾”美景体验。</w:t>
      </w:r>
    </w:p>
    <w:p w:rsidR="0086450E" w:rsidRPr="00A366E1" w:rsidRDefault="0086450E" w:rsidP="008B0A7B">
      <w:pPr>
        <w:widowControl/>
        <w:shd w:val="clear" w:color="auto" w:fill="FFFFFF"/>
        <w:spacing w:line="384" w:lineRule="atLeast"/>
        <w:jc w:val="left"/>
        <w:rPr>
          <w:rFonts w:ascii="宋体" w:cs="宋体"/>
          <w:kern w:val="0"/>
          <w:szCs w:val="21"/>
        </w:rPr>
      </w:pPr>
      <w:r w:rsidRPr="00A366E1">
        <w:rPr>
          <w:rFonts w:ascii="宋体" w:hAnsi="宋体" w:cs="宋体"/>
          <w:kern w:val="0"/>
          <w:szCs w:val="21"/>
        </w:rPr>
        <w:t>6</w:t>
      </w:r>
      <w:r w:rsidRPr="00A366E1">
        <w:rPr>
          <w:rFonts w:ascii="宋体" w:hAnsi="宋体" w:cs="宋体" w:hint="eastAsia"/>
          <w:kern w:val="0"/>
          <w:szCs w:val="21"/>
        </w:rPr>
        <w:t>、马六甲古城逛游</w:t>
      </w:r>
      <w:r w:rsidRPr="00A366E1">
        <w:rPr>
          <w:rFonts w:ascii="宋体" w:hAnsi="宋体" w:cs="宋体"/>
          <w:kern w:val="0"/>
          <w:szCs w:val="21"/>
        </w:rPr>
        <w:t>——</w:t>
      </w:r>
      <w:r w:rsidRPr="00A366E1">
        <w:rPr>
          <w:rFonts w:ascii="宋体" w:hAnsi="宋体" w:cs="宋体" w:hint="eastAsia"/>
          <w:kern w:val="0"/>
          <w:szCs w:val="21"/>
        </w:rPr>
        <w:t>鸡场街。（晚间）</w:t>
      </w:r>
    </w:p>
    <w:p w:rsidR="0086450E" w:rsidRPr="00A366E1" w:rsidRDefault="0086450E" w:rsidP="008B0A7B">
      <w:pPr>
        <w:widowControl/>
        <w:shd w:val="clear" w:color="auto" w:fill="FFFFFF"/>
        <w:spacing w:line="384" w:lineRule="atLeast"/>
        <w:jc w:val="left"/>
        <w:rPr>
          <w:rFonts w:ascii="宋体" w:cs="宋体"/>
          <w:kern w:val="0"/>
          <w:szCs w:val="21"/>
        </w:rPr>
      </w:pPr>
      <w:r w:rsidRPr="00A366E1">
        <w:rPr>
          <w:rFonts w:ascii="宋体" w:hAnsi="宋体" w:cs="宋体"/>
          <w:kern w:val="0"/>
          <w:szCs w:val="21"/>
        </w:rPr>
        <w:t>7</w:t>
      </w:r>
      <w:r w:rsidRPr="00A366E1">
        <w:rPr>
          <w:rFonts w:ascii="宋体" w:hAnsi="宋体" w:cs="宋体" w:hint="eastAsia"/>
          <w:kern w:val="0"/>
          <w:szCs w:val="21"/>
        </w:rPr>
        <w:t>、马六甲夜游河，璀璨马六甲夜之魅惑。（晚间）</w:t>
      </w:r>
    </w:p>
    <w:p w:rsidR="0086450E" w:rsidRPr="00A366E1" w:rsidRDefault="0086450E" w:rsidP="008B0A7B">
      <w:pPr>
        <w:widowControl/>
        <w:shd w:val="clear" w:color="auto" w:fill="FFFFFF"/>
        <w:spacing w:line="384" w:lineRule="atLeast"/>
        <w:jc w:val="left"/>
        <w:rPr>
          <w:rFonts w:ascii="宋体" w:cs="宋体"/>
          <w:kern w:val="0"/>
          <w:szCs w:val="21"/>
        </w:rPr>
      </w:pPr>
      <w:r w:rsidRPr="00A366E1">
        <w:rPr>
          <w:rFonts w:ascii="宋体" w:hAnsi="宋体" w:cs="宋体"/>
          <w:kern w:val="0"/>
          <w:szCs w:val="21"/>
        </w:rPr>
        <w:t>8</w:t>
      </w:r>
      <w:r w:rsidRPr="00A366E1">
        <w:rPr>
          <w:rFonts w:ascii="宋体" w:hAnsi="宋体" w:cs="宋体" w:hint="eastAsia"/>
          <w:kern w:val="0"/>
          <w:szCs w:val="21"/>
        </w:rPr>
        <w:t>、优享美好早餐、午餐、晚餐</w:t>
      </w:r>
    </w:p>
    <w:p w:rsidR="0086450E" w:rsidRPr="00A366E1" w:rsidRDefault="0086450E" w:rsidP="008B0A7B">
      <w:pPr>
        <w:widowControl/>
        <w:shd w:val="clear" w:color="auto" w:fill="FFFFFF"/>
        <w:spacing w:line="384" w:lineRule="atLeast"/>
        <w:jc w:val="left"/>
        <w:rPr>
          <w:rFonts w:ascii="宋体" w:cs="宋体"/>
          <w:kern w:val="0"/>
          <w:szCs w:val="21"/>
        </w:rPr>
      </w:pPr>
    </w:p>
    <w:p w:rsidR="0086450E" w:rsidRPr="00A366E1" w:rsidRDefault="0086450E" w:rsidP="008B0A7B">
      <w:pPr>
        <w:snapToGrid w:val="0"/>
        <w:jc w:val="center"/>
        <w:rPr>
          <w:rFonts w:ascii="微软雅黑" w:eastAsia="微软雅黑" w:hAnsi="微软雅黑"/>
          <w:b/>
          <w:sz w:val="36"/>
        </w:rPr>
      </w:pPr>
      <w:r w:rsidRPr="00A366E1">
        <w:rPr>
          <w:rFonts w:ascii="微软雅黑" w:eastAsia="微软雅黑" w:hAnsi="微软雅黑" w:hint="eastAsia"/>
          <w:b/>
          <w:sz w:val="36"/>
        </w:rPr>
        <w:t>第四天</w:t>
      </w:r>
    </w:p>
    <w:p w:rsidR="0086450E" w:rsidRPr="00A366E1" w:rsidRDefault="0086450E" w:rsidP="008B0A7B">
      <w:pPr>
        <w:snapToGrid w:val="0"/>
        <w:jc w:val="center"/>
        <w:rPr>
          <w:rFonts w:ascii="微软雅黑" w:eastAsia="微软雅黑" w:hAnsi="微软雅黑"/>
          <w:b/>
          <w:sz w:val="36"/>
        </w:rPr>
      </w:pPr>
      <w:r w:rsidRPr="00A366E1">
        <w:rPr>
          <w:rFonts w:ascii="微软雅黑" w:eastAsia="微软雅黑" w:hAnsi="微软雅黑" w:hint="eastAsia"/>
          <w:b/>
          <w:sz w:val="36"/>
        </w:rPr>
        <w:t>光之宴</w:t>
      </w:r>
      <w:r w:rsidRPr="00A366E1">
        <w:rPr>
          <w:rFonts w:ascii="微软雅黑" w:eastAsia="微软雅黑" w:hAnsi="微软雅黑"/>
          <w:b/>
          <w:sz w:val="36"/>
        </w:rPr>
        <w:t xml:space="preserve"> </w:t>
      </w:r>
      <w:r w:rsidRPr="00A366E1">
        <w:rPr>
          <w:rFonts w:ascii="微软雅黑" w:eastAsia="微软雅黑" w:hAnsi="微软雅黑" w:hint="eastAsia"/>
          <w:b/>
          <w:sz w:val="36"/>
        </w:rPr>
        <w:t>战略家</w:t>
      </w:r>
      <w:r w:rsidRPr="00A366E1">
        <w:rPr>
          <w:rFonts w:ascii="微软雅黑" w:eastAsia="微软雅黑" w:hAnsi="微软雅黑"/>
          <w:b/>
          <w:sz w:val="36"/>
        </w:rPr>
        <w:t xml:space="preserve"> </w:t>
      </w:r>
      <w:r w:rsidRPr="00A366E1">
        <w:rPr>
          <w:rFonts w:ascii="微软雅黑" w:eastAsia="微软雅黑" w:hAnsi="微软雅黑" w:hint="eastAsia"/>
          <w:b/>
          <w:sz w:val="36"/>
        </w:rPr>
        <w:t>马六甲总动员</w:t>
      </w:r>
      <w:r w:rsidRPr="00A366E1">
        <w:rPr>
          <w:rFonts w:ascii="微软雅黑" w:eastAsia="微软雅黑" w:hAnsi="微软雅黑"/>
          <w:b/>
          <w:sz w:val="36"/>
        </w:rPr>
        <w:t xml:space="preserve"> </w:t>
      </w:r>
      <w:r w:rsidRPr="00A366E1">
        <w:rPr>
          <w:rFonts w:ascii="微软雅黑" w:eastAsia="微软雅黑" w:hAnsi="微软雅黑" w:hint="eastAsia"/>
          <w:b/>
          <w:sz w:val="36"/>
        </w:rPr>
        <w:t>水光潋滟</w:t>
      </w:r>
    </w:p>
    <w:p w:rsidR="0086450E" w:rsidRPr="00A366E1" w:rsidRDefault="0086450E" w:rsidP="008B0A7B">
      <w:pPr>
        <w:widowControl/>
        <w:shd w:val="clear" w:color="auto" w:fill="FFFFFF"/>
        <w:spacing w:line="384" w:lineRule="atLeast"/>
        <w:jc w:val="left"/>
        <w:rPr>
          <w:rFonts w:ascii="宋体" w:cs="宋体"/>
          <w:kern w:val="0"/>
          <w:szCs w:val="21"/>
        </w:rPr>
      </w:pPr>
      <w:r w:rsidRPr="00A366E1">
        <w:rPr>
          <w:rFonts w:ascii="宋体" w:hAnsi="宋体" w:cs="宋体"/>
          <w:kern w:val="0"/>
          <w:szCs w:val="21"/>
        </w:rPr>
        <w:t>1</w:t>
      </w:r>
      <w:r w:rsidRPr="00A366E1">
        <w:rPr>
          <w:rFonts w:ascii="宋体" w:hAnsi="宋体" w:cs="宋体" w:hint="eastAsia"/>
          <w:kern w:val="0"/>
          <w:szCs w:val="21"/>
        </w:rPr>
        <w:t>、会馆魅力阳光早餐</w:t>
      </w:r>
    </w:p>
    <w:p w:rsidR="0086450E" w:rsidRPr="00A366E1" w:rsidRDefault="0086450E" w:rsidP="008B0A7B">
      <w:pPr>
        <w:widowControl/>
        <w:shd w:val="clear" w:color="auto" w:fill="FFFFFF"/>
        <w:spacing w:line="384" w:lineRule="atLeast"/>
        <w:jc w:val="left"/>
        <w:rPr>
          <w:rFonts w:ascii="宋体" w:cs="宋体"/>
          <w:kern w:val="0"/>
          <w:szCs w:val="21"/>
        </w:rPr>
      </w:pPr>
      <w:r w:rsidRPr="00A366E1">
        <w:rPr>
          <w:rFonts w:ascii="宋体" w:hAnsi="宋体" w:cs="宋体"/>
          <w:kern w:val="0"/>
          <w:szCs w:val="21"/>
        </w:rPr>
        <w:t>2</w:t>
      </w:r>
      <w:r w:rsidRPr="00A366E1">
        <w:rPr>
          <w:rFonts w:ascii="宋体" w:hAnsi="宋体" w:cs="宋体" w:hint="eastAsia"/>
          <w:kern w:val="0"/>
          <w:szCs w:val="21"/>
        </w:rPr>
        <w:t>、荷兰红屋、马六甲博物馆及其他古城景点逛游。</w:t>
      </w:r>
    </w:p>
    <w:p w:rsidR="0086450E" w:rsidRPr="00A366E1" w:rsidRDefault="0086450E" w:rsidP="008B0A7B">
      <w:pPr>
        <w:widowControl/>
        <w:shd w:val="clear" w:color="auto" w:fill="FFFFFF"/>
        <w:spacing w:line="384" w:lineRule="atLeast"/>
        <w:jc w:val="left"/>
        <w:rPr>
          <w:rFonts w:ascii="宋体" w:cs="宋体"/>
          <w:kern w:val="0"/>
          <w:szCs w:val="21"/>
        </w:rPr>
      </w:pPr>
      <w:r w:rsidRPr="00A366E1">
        <w:rPr>
          <w:rFonts w:ascii="宋体" w:hAnsi="宋体" w:cs="宋体"/>
          <w:kern w:val="0"/>
          <w:szCs w:val="21"/>
        </w:rPr>
        <w:t>3</w:t>
      </w:r>
      <w:r w:rsidRPr="00A366E1">
        <w:rPr>
          <w:rFonts w:ascii="宋体" w:hAnsi="宋体" w:cs="宋体" w:hint="eastAsia"/>
          <w:kern w:val="0"/>
          <w:szCs w:val="21"/>
        </w:rPr>
        <w:t>、下午考察对中国发展至管重大的海上交通枢纽马六甲海峡，国家领导人再三强调的一代一路的宏伟蓝图及由中国电建牵头的在马六甲海峡投资</w:t>
      </w:r>
      <w:r w:rsidRPr="00A366E1">
        <w:rPr>
          <w:rFonts w:ascii="宋体" w:hAnsi="宋体" w:cs="宋体"/>
          <w:kern w:val="0"/>
          <w:szCs w:val="21"/>
        </w:rPr>
        <w:t>600</w:t>
      </w:r>
      <w:r w:rsidRPr="00A366E1">
        <w:rPr>
          <w:rFonts w:ascii="宋体" w:hAnsi="宋体" w:cs="宋体" w:hint="eastAsia"/>
          <w:kern w:val="0"/>
          <w:szCs w:val="21"/>
        </w:rPr>
        <w:t>亿的巨型发展项目，皇京港考察（含著名海上清真寺）、印象马六甲考察。</w:t>
      </w:r>
    </w:p>
    <w:p w:rsidR="0086450E" w:rsidRPr="00A366E1" w:rsidRDefault="0086450E" w:rsidP="008B0A7B">
      <w:pPr>
        <w:widowControl/>
        <w:shd w:val="clear" w:color="auto" w:fill="FFFFFF"/>
        <w:spacing w:line="384" w:lineRule="atLeast"/>
        <w:jc w:val="left"/>
        <w:rPr>
          <w:rFonts w:ascii="宋体" w:cs="宋体"/>
          <w:kern w:val="0"/>
          <w:szCs w:val="21"/>
        </w:rPr>
      </w:pPr>
      <w:r w:rsidRPr="00A366E1">
        <w:rPr>
          <w:rFonts w:ascii="宋体" w:hAnsi="宋体" w:cs="宋体"/>
          <w:kern w:val="0"/>
          <w:szCs w:val="21"/>
        </w:rPr>
        <w:t>4</w:t>
      </w:r>
      <w:r w:rsidRPr="00A366E1">
        <w:rPr>
          <w:rFonts w:ascii="宋体" w:hAnsi="宋体" w:cs="宋体" w:hint="eastAsia"/>
          <w:kern w:val="0"/>
          <w:szCs w:val="21"/>
        </w:rPr>
        <w:t>、马六甲国际学校（或伊顿国际幼儿园）考察。</w:t>
      </w:r>
    </w:p>
    <w:p w:rsidR="0086450E" w:rsidRPr="00A366E1" w:rsidRDefault="0086450E" w:rsidP="008B0A7B">
      <w:pPr>
        <w:widowControl/>
        <w:shd w:val="clear" w:color="auto" w:fill="FFFFFF"/>
        <w:spacing w:line="384" w:lineRule="atLeast"/>
        <w:jc w:val="left"/>
        <w:rPr>
          <w:rFonts w:ascii="宋体" w:cs="宋体"/>
          <w:kern w:val="0"/>
          <w:szCs w:val="21"/>
        </w:rPr>
      </w:pPr>
      <w:r w:rsidRPr="00A366E1">
        <w:rPr>
          <w:rFonts w:ascii="宋体" w:hAnsi="宋体" w:cs="宋体"/>
          <w:kern w:val="0"/>
          <w:szCs w:val="21"/>
        </w:rPr>
        <w:t>5</w:t>
      </w:r>
      <w:r w:rsidRPr="00A366E1">
        <w:rPr>
          <w:rFonts w:ascii="宋体" w:hAnsi="宋体" w:cs="宋体" w:hint="eastAsia"/>
          <w:kern w:val="0"/>
          <w:szCs w:val="21"/>
        </w:rPr>
        <w:t>、光之湾会馆国际教育分享会。</w:t>
      </w:r>
    </w:p>
    <w:p w:rsidR="0086450E" w:rsidRPr="00A366E1" w:rsidRDefault="0086450E" w:rsidP="008B0A7B">
      <w:pPr>
        <w:widowControl/>
        <w:shd w:val="clear" w:color="auto" w:fill="FFFFFF"/>
        <w:spacing w:line="384" w:lineRule="atLeast"/>
        <w:jc w:val="left"/>
        <w:rPr>
          <w:rFonts w:ascii="宋体" w:cs="宋体"/>
          <w:kern w:val="0"/>
          <w:szCs w:val="21"/>
        </w:rPr>
      </w:pPr>
      <w:r w:rsidRPr="00A366E1">
        <w:rPr>
          <w:rFonts w:ascii="宋体" w:hAnsi="宋体" w:cs="宋体"/>
          <w:kern w:val="0"/>
          <w:szCs w:val="21"/>
        </w:rPr>
        <w:t>6</w:t>
      </w:r>
      <w:r w:rsidRPr="00A366E1">
        <w:rPr>
          <w:rFonts w:ascii="宋体" w:hAnsi="宋体" w:cs="宋体" w:hint="eastAsia"/>
          <w:kern w:val="0"/>
          <w:szCs w:val="21"/>
        </w:rPr>
        <w:t>、马来西亚国际教育及投资价值及机遇简报。</w:t>
      </w:r>
    </w:p>
    <w:p w:rsidR="0086450E" w:rsidRPr="00A366E1" w:rsidRDefault="0086450E" w:rsidP="008B0A7B">
      <w:pPr>
        <w:widowControl/>
        <w:shd w:val="clear" w:color="auto" w:fill="FFFFFF"/>
        <w:spacing w:line="384" w:lineRule="atLeast"/>
        <w:jc w:val="left"/>
        <w:rPr>
          <w:rFonts w:ascii="宋体" w:cs="宋体"/>
          <w:kern w:val="0"/>
          <w:szCs w:val="21"/>
        </w:rPr>
      </w:pPr>
      <w:r w:rsidRPr="00A366E1">
        <w:rPr>
          <w:rFonts w:ascii="宋体" w:hAnsi="宋体" w:cs="宋体"/>
          <w:kern w:val="0"/>
          <w:szCs w:val="21"/>
        </w:rPr>
        <w:t>7</w:t>
      </w:r>
      <w:r w:rsidRPr="00A366E1">
        <w:rPr>
          <w:rFonts w:ascii="宋体" w:hAnsi="宋体" w:cs="宋体" w:hint="eastAsia"/>
          <w:kern w:val="0"/>
          <w:szCs w:val="21"/>
        </w:rPr>
        <w:t>、马六甲十三州咖啡及特色文化壁画。（晚间）</w:t>
      </w:r>
    </w:p>
    <w:p w:rsidR="0086450E" w:rsidRPr="00A366E1" w:rsidRDefault="0086450E" w:rsidP="008B0A7B">
      <w:pPr>
        <w:widowControl/>
        <w:shd w:val="clear" w:color="auto" w:fill="FFFFFF"/>
        <w:spacing w:line="384" w:lineRule="atLeast"/>
        <w:jc w:val="left"/>
        <w:rPr>
          <w:rFonts w:ascii="宋体" w:cs="宋体"/>
          <w:kern w:val="0"/>
          <w:szCs w:val="21"/>
        </w:rPr>
      </w:pPr>
      <w:r w:rsidRPr="00A366E1">
        <w:rPr>
          <w:rFonts w:ascii="宋体" w:hAnsi="宋体" w:cs="宋体"/>
          <w:kern w:val="0"/>
          <w:szCs w:val="21"/>
        </w:rPr>
        <w:t>8</w:t>
      </w:r>
      <w:r w:rsidRPr="00A366E1">
        <w:rPr>
          <w:rFonts w:ascii="宋体" w:hAnsi="宋体" w:cs="宋体" w:hint="eastAsia"/>
          <w:kern w:val="0"/>
          <w:szCs w:val="21"/>
        </w:rPr>
        <w:t>、优享美好早餐、午餐、晚餐。</w:t>
      </w:r>
    </w:p>
    <w:p w:rsidR="0086450E" w:rsidRPr="00A366E1" w:rsidRDefault="0086450E" w:rsidP="008B0A7B">
      <w:pPr>
        <w:snapToGrid w:val="0"/>
        <w:jc w:val="center"/>
        <w:rPr>
          <w:rFonts w:ascii="微软雅黑" w:eastAsia="微软雅黑" w:hAnsi="微软雅黑"/>
          <w:b/>
          <w:sz w:val="36"/>
        </w:rPr>
      </w:pPr>
      <w:r w:rsidRPr="00A366E1">
        <w:rPr>
          <w:rFonts w:ascii="微软雅黑" w:eastAsia="微软雅黑" w:hAnsi="微软雅黑" w:hint="eastAsia"/>
          <w:b/>
          <w:sz w:val="36"/>
        </w:rPr>
        <w:t>第五天</w:t>
      </w:r>
    </w:p>
    <w:p w:rsidR="0086450E" w:rsidRPr="00A366E1" w:rsidRDefault="0086450E" w:rsidP="008B0A7B">
      <w:pPr>
        <w:snapToGrid w:val="0"/>
        <w:jc w:val="center"/>
        <w:rPr>
          <w:rFonts w:ascii="微软雅黑" w:eastAsia="微软雅黑" w:hAnsi="微软雅黑"/>
          <w:b/>
          <w:sz w:val="36"/>
        </w:rPr>
      </w:pPr>
      <w:r w:rsidRPr="00A366E1">
        <w:rPr>
          <w:rFonts w:ascii="微软雅黑" w:eastAsia="微软雅黑" w:hAnsi="微软雅黑" w:hint="eastAsia"/>
          <w:b/>
          <w:sz w:val="36"/>
        </w:rPr>
        <w:t>早安·海</w:t>
      </w:r>
      <w:r w:rsidRPr="00A366E1">
        <w:rPr>
          <w:rFonts w:ascii="微软雅黑" w:eastAsia="微软雅黑" w:hAnsi="微软雅黑"/>
          <w:b/>
          <w:sz w:val="36"/>
        </w:rPr>
        <w:t xml:space="preserve">  </w:t>
      </w:r>
      <w:r w:rsidRPr="00A366E1">
        <w:rPr>
          <w:rFonts w:ascii="微软雅黑" w:eastAsia="微软雅黑" w:hAnsi="微软雅黑" w:hint="eastAsia"/>
          <w:b/>
          <w:sz w:val="36"/>
        </w:rPr>
        <w:t>亚洲天堂</w:t>
      </w:r>
      <w:r w:rsidRPr="00A366E1">
        <w:rPr>
          <w:rFonts w:ascii="微软雅黑" w:eastAsia="微软雅黑" w:hAnsi="微软雅黑"/>
          <w:b/>
          <w:sz w:val="36"/>
        </w:rPr>
        <w:t xml:space="preserve">  </w:t>
      </w:r>
      <w:r w:rsidRPr="00A366E1">
        <w:rPr>
          <w:rFonts w:ascii="微软雅黑" w:eastAsia="微软雅黑" w:hAnsi="微软雅黑" w:hint="eastAsia"/>
          <w:b/>
          <w:sz w:val="36"/>
        </w:rPr>
        <w:t>暖·归家</w:t>
      </w:r>
    </w:p>
    <w:p w:rsidR="0086450E" w:rsidRPr="00A366E1" w:rsidRDefault="0086450E" w:rsidP="00BF075C">
      <w:pPr>
        <w:pStyle w:val="a8"/>
        <w:widowControl/>
        <w:numPr>
          <w:ilvl w:val="0"/>
          <w:numId w:val="6"/>
        </w:numPr>
        <w:shd w:val="clear" w:color="auto" w:fill="FFFFFF"/>
        <w:spacing w:line="384" w:lineRule="atLeast"/>
        <w:ind w:firstLineChars="0"/>
        <w:jc w:val="left"/>
        <w:rPr>
          <w:rFonts w:ascii="宋体" w:cs="宋体"/>
          <w:kern w:val="0"/>
          <w:szCs w:val="21"/>
        </w:rPr>
      </w:pPr>
      <w:r w:rsidRPr="00A366E1">
        <w:rPr>
          <w:rFonts w:ascii="宋体" w:hAnsi="宋体" w:cs="宋体" w:hint="eastAsia"/>
          <w:kern w:val="0"/>
          <w:szCs w:val="21"/>
        </w:rPr>
        <w:t>菲佣制作·海景特色早餐（居住的会馆内）。</w:t>
      </w:r>
      <w:r w:rsidRPr="00A366E1">
        <w:rPr>
          <w:rFonts w:ascii="宋体" w:hAnsi="宋体" w:cs="宋体"/>
          <w:kern w:val="0"/>
          <w:szCs w:val="21"/>
        </w:rPr>
        <w:t>/</w:t>
      </w:r>
      <w:r w:rsidRPr="00A366E1">
        <w:rPr>
          <w:rFonts w:ascii="宋体" w:hAnsi="宋体" w:cs="宋体" w:hint="eastAsia"/>
          <w:kern w:val="0"/>
          <w:szCs w:val="21"/>
        </w:rPr>
        <w:t>或地方特色自助早餐。</w:t>
      </w:r>
    </w:p>
    <w:p w:rsidR="0086450E" w:rsidRPr="00A366E1" w:rsidRDefault="0086450E" w:rsidP="00E80E08">
      <w:pPr>
        <w:widowControl/>
        <w:numPr>
          <w:ilvl w:val="0"/>
          <w:numId w:val="6"/>
        </w:numPr>
        <w:shd w:val="clear" w:color="auto" w:fill="FFFFFF"/>
        <w:spacing w:line="384" w:lineRule="atLeast"/>
        <w:jc w:val="left"/>
        <w:rPr>
          <w:rFonts w:ascii="宋体" w:cs="宋体"/>
          <w:kern w:val="0"/>
          <w:szCs w:val="21"/>
        </w:rPr>
      </w:pPr>
      <w:r w:rsidRPr="00A366E1">
        <w:rPr>
          <w:rFonts w:ascii="宋体" w:hAnsi="宋体" w:cs="宋体" w:hint="eastAsia"/>
          <w:kern w:val="0"/>
          <w:szCs w:val="21"/>
        </w:rPr>
        <w:lastRenderedPageBreak/>
        <w:t>前往吉隆坡方向。</w:t>
      </w:r>
    </w:p>
    <w:p w:rsidR="0086450E" w:rsidRPr="00A366E1" w:rsidRDefault="0086450E" w:rsidP="00E80E08">
      <w:pPr>
        <w:widowControl/>
        <w:numPr>
          <w:ilvl w:val="0"/>
          <w:numId w:val="6"/>
        </w:numPr>
        <w:shd w:val="clear" w:color="auto" w:fill="FFFFFF"/>
        <w:spacing w:line="384" w:lineRule="atLeast"/>
        <w:jc w:val="left"/>
        <w:rPr>
          <w:rFonts w:ascii="宋体" w:cs="宋体"/>
          <w:kern w:val="0"/>
          <w:szCs w:val="21"/>
        </w:rPr>
      </w:pPr>
      <w:r w:rsidRPr="00A366E1">
        <w:rPr>
          <w:rFonts w:ascii="宋体" w:hAnsi="宋体" w:cs="宋体" w:hint="eastAsia"/>
          <w:kern w:val="0"/>
          <w:szCs w:val="21"/>
        </w:rPr>
        <w:t>亚洲天堂·顶尖商场</w:t>
      </w:r>
      <w:r w:rsidRPr="00A366E1">
        <w:rPr>
          <w:rFonts w:ascii="宋体" w:hAnsi="宋体" w:cs="宋体"/>
          <w:kern w:val="0"/>
          <w:szCs w:val="21"/>
        </w:rPr>
        <w:t>——</w:t>
      </w:r>
      <w:r w:rsidRPr="00A366E1">
        <w:rPr>
          <w:rFonts w:ascii="宋体" w:hAnsi="宋体" w:cs="宋体" w:hint="eastAsia"/>
          <w:kern w:val="0"/>
          <w:szCs w:val="21"/>
        </w:rPr>
        <w:t>吉隆坡商场（非旅游购物·正式商场）</w:t>
      </w:r>
    </w:p>
    <w:p w:rsidR="0086450E" w:rsidRPr="00A366E1" w:rsidRDefault="0086450E" w:rsidP="00E80E08">
      <w:pPr>
        <w:widowControl/>
        <w:numPr>
          <w:ilvl w:val="0"/>
          <w:numId w:val="6"/>
        </w:numPr>
        <w:shd w:val="clear" w:color="auto" w:fill="FFFFFF"/>
        <w:spacing w:line="384" w:lineRule="atLeast"/>
        <w:jc w:val="left"/>
        <w:rPr>
          <w:rFonts w:ascii="宋体" w:cs="宋体"/>
          <w:kern w:val="0"/>
          <w:szCs w:val="21"/>
        </w:rPr>
      </w:pPr>
      <w:r w:rsidRPr="00A366E1">
        <w:rPr>
          <w:rFonts w:ascii="宋体" w:hAnsi="宋体" w:cs="宋体" w:hint="eastAsia"/>
          <w:kern w:val="0"/>
          <w:szCs w:val="21"/>
        </w:rPr>
        <w:t>名品折扣</w:t>
      </w:r>
      <w:r w:rsidRPr="00A366E1">
        <w:rPr>
          <w:rFonts w:ascii="宋体" w:hAnsi="宋体" w:cs="宋体"/>
          <w:kern w:val="0"/>
          <w:szCs w:val="21"/>
        </w:rPr>
        <w:t>——</w:t>
      </w:r>
      <w:r w:rsidRPr="00A366E1">
        <w:rPr>
          <w:rFonts w:ascii="宋体" w:hAnsi="宋体" w:cs="宋体" w:hint="eastAsia"/>
          <w:kern w:val="0"/>
          <w:szCs w:val="21"/>
        </w:rPr>
        <w:t>奥特莱斯（非旅游购物·正式商场）</w:t>
      </w:r>
    </w:p>
    <w:p w:rsidR="0086450E" w:rsidRPr="00A366E1" w:rsidRDefault="0086450E" w:rsidP="00E80E08">
      <w:pPr>
        <w:widowControl/>
        <w:numPr>
          <w:ilvl w:val="0"/>
          <w:numId w:val="6"/>
        </w:numPr>
        <w:shd w:val="clear" w:color="auto" w:fill="FFFFFF"/>
        <w:spacing w:line="384" w:lineRule="atLeast"/>
        <w:jc w:val="left"/>
        <w:rPr>
          <w:rFonts w:ascii="宋体" w:cs="宋体"/>
          <w:kern w:val="0"/>
          <w:szCs w:val="21"/>
        </w:rPr>
      </w:pPr>
      <w:r w:rsidRPr="00A366E1">
        <w:rPr>
          <w:rFonts w:ascii="宋体" w:hAnsi="宋体" w:cs="宋体" w:hint="eastAsia"/>
          <w:kern w:val="0"/>
          <w:szCs w:val="21"/>
        </w:rPr>
        <w:t>机场免税店（非旅游购物·机场内）</w:t>
      </w:r>
    </w:p>
    <w:p w:rsidR="0086450E" w:rsidRPr="00A366E1" w:rsidRDefault="0086450E" w:rsidP="00E80E08">
      <w:pPr>
        <w:widowControl/>
        <w:numPr>
          <w:ilvl w:val="0"/>
          <w:numId w:val="6"/>
        </w:numPr>
        <w:shd w:val="clear" w:color="auto" w:fill="FFFFFF"/>
        <w:spacing w:line="384" w:lineRule="atLeast"/>
        <w:jc w:val="left"/>
        <w:rPr>
          <w:rFonts w:ascii="宋体" w:cs="宋体"/>
          <w:kern w:val="0"/>
          <w:szCs w:val="21"/>
        </w:rPr>
      </w:pPr>
      <w:r w:rsidRPr="00A366E1">
        <w:rPr>
          <w:rFonts w:ascii="宋体" w:hAnsi="宋体" w:cs="宋体" w:hint="eastAsia"/>
          <w:kern w:val="0"/>
          <w:szCs w:val="21"/>
        </w:rPr>
        <w:t>机场返程。</w:t>
      </w:r>
    </w:p>
    <w:p w:rsidR="0086450E" w:rsidRPr="00A366E1" w:rsidRDefault="0086450E" w:rsidP="00C86F28">
      <w:pPr>
        <w:widowControl/>
        <w:numPr>
          <w:ilvl w:val="0"/>
          <w:numId w:val="6"/>
        </w:numPr>
        <w:shd w:val="clear" w:color="auto" w:fill="FFFFFF"/>
        <w:spacing w:line="384" w:lineRule="atLeast"/>
        <w:jc w:val="left"/>
        <w:rPr>
          <w:rFonts w:ascii="宋体" w:cs="宋体"/>
          <w:kern w:val="0"/>
          <w:szCs w:val="21"/>
        </w:rPr>
      </w:pPr>
      <w:r w:rsidRPr="00A366E1">
        <w:rPr>
          <w:rFonts w:ascii="宋体" w:hAnsi="宋体" w:cs="宋体" w:hint="eastAsia"/>
          <w:kern w:val="0"/>
          <w:szCs w:val="21"/>
        </w:rPr>
        <w:t>优享美好早餐、午餐、晚餐。</w:t>
      </w:r>
    </w:p>
    <w:sectPr w:rsidR="0086450E" w:rsidRPr="00A366E1" w:rsidSect="00A82E94">
      <w:pgSz w:w="11906" w:h="16838"/>
      <w:pgMar w:top="1440" w:right="1474"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B50" w:rsidRDefault="00C75B50">
      <w:r>
        <w:separator/>
      </w:r>
    </w:p>
  </w:endnote>
  <w:endnote w:type="continuationSeparator" w:id="0">
    <w:p w:rsidR="00C75B50" w:rsidRDefault="00C7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方正大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微软雅黑">
    <w:altName w:val="宋体"/>
    <w:panose1 w:val="020B0503020204020204"/>
    <w:charset w:val="86"/>
    <w:family w:val="swiss"/>
    <w:pitch w:val="variable"/>
    <w:sig w:usb0="80000287" w:usb1="28CF3C52" w:usb2="00000016" w:usb3="00000000" w:csb0="0004001F" w:csb1="00000000"/>
  </w:font>
  <w:font w:name="微软雅黑 Light">
    <w:altName w:val="宋体"/>
    <w:panose1 w:val="020B0502040204020203"/>
    <w:charset w:val="86"/>
    <w:family w:val="swiss"/>
    <w:pitch w:val="variable"/>
    <w:sig w:usb0="A00002BF" w:usb1="28CF0010"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B50" w:rsidRDefault="00C75B50">
      <w:r>
        <w:separator/>
      </w:r>
    </w:p>
  </w:footnote>
  <w:footnote w:type="continuationSeparator" w:id="0">
    <w:p w:rsidR="00C75B50" w:rsidRDefault="00C75B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E57D5"/>
    <w:multiLevelType w:val="hybridMultilevel"/>
    <w:tmpl w:val="F684ECBE"/>
    <w:lvl w:ilvl="0" w:tplc="C6867BD0">
      <w:start w:val="1"/>
      <w:numFmt w:val="decimal"/>
      <w:lvlText w:val="%1、"/>
      <w:lvlJc w:val="left"/>
      <w:pPr>
        <w:ind w:left="360" w:hanging="360"/>
      </w:pPr>
      <w:rPr>
        <w:rFonts w:cs="Times New Roman" w:hint="default"/>
        <w:color w:val="00000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15:restartNumberingAfterBreak="0">
    <w:nsid w:val="1F8C7A6C"/>
    <w:multiLevelType w:val="hybridMultilevel"/>
    <w:tmpl w:val="F9249E5A"/>
    <w:lvl w:ilvl="0" w:tplc="943C5C5E">
      <w:start w:val="1"/>
      <w:numFmt w:val="japaneseCounting"/>
      <w:lvlText w:val="%1、"/>
      <w:lvlJc w:val="left"/>
      <w:pPr>
        <w:tabs>
          <w:tab w:val="num" w:pos="1280"/>
        </w:tabs>
        <w:ind w:left="1280" w:hanging="720"/>
      </w:pPr>
      <w:rPr>
        <w:rFonts w:cs="Times New Roman" w:hint="default"/>
      </w:rPr>
    </w:lvl>
    <w:lvl w:ilvl="1" w:tplc="04090019" w:tentative="1">
      <w:start w:val="1"/>
      <w:numFmt w:val="lowerLetter"/>
      <w:lvlText w:val="%2)"/>
      <w:lvlJc w:val="left"/>
      <w:pPr>
        <w:tabs>
          <w:tab w:val="num" w:pos="1400"/>
        </w:tabs>
        <w:ind w:left="1400" w:hanging="420"/>
      </w:pPr>
      <w:rPr>
        <w:rFonts w:cs="Times New Roman"/>
      </w:rPr>
    </w:lvl>
    <w:lvl w:ilvl="2" w:tplc="0409001B" w:tentative="1">
      <w:start w:val="1"/>
      <w:numFmt w:val="lowerRoman"/>
      <w:lvlText w:val="%3."/>
      <w:lvlJc w:val="right"/>
      <w:pPr>
        <w:tabs>
          <w:tab w:val="num" w:pos="1820"/>
        </w:tabs>
        <w:ind w:left="1820" w:hanging="420"/>
      </w:pPr>
      <w:rPr>
        <w:rFonts w:cs="Times New Roman"/>
      </w:rPr>
    </w:lvl>
    <w:lvl w:ilvl="3" w:tplc="0409000F" w:tentative="1">
      <w:start w:val="1"/>
      <w:numFmt w:val="decimal"/>
      <w:lvlText w:val="%4."/>
      <w:lvlJc w:val="left"/>
      <w:pPr>
        <w:tabs>
          <w:tab w:val="num" w:pos="2240"/>
        </w:tabs>
        <w:ind w:left="2240" w:hanging="420"/>
      </w:pPr>
      <w:rPr>
        <w:rFonts w:cs="Times New Roman"/>
      </w:rPr>
    </w:lvl>
    <w:lvl w:ilvl="4" w:tplc="04090019" w:tentative="1">
      <w:start w:val="1"/>
      <w:numFmt w:val="lowerLetter"/>
      <w:lvlText w:val="%5)"/>
      <w:lvlJc w:val="left"/>
      <w:pPr>
        <w:tabs>
          <w:tab w:val="num" w:pos="2660"/>
        </w:tabs>
        <w:ind w:left="2660" w:hanging="420"/>
      </w:pPr>
      <w:rPr>
        <w:rFonts w:cs="Times New Roman"/>
      </w:rPr>
    </w:lvl>
    <w:lvl w:ilvl="5" w:tplc="0409001B" w:tentative="1">
      <w:start w:val="1"/>
      <w:numFmt w:val="lowerRoman"/>
      <w:lvlText w:val="%6."/>
      <w:lvlJc w:val="right"/>
      <w:pPr>
        <w:tabs>
          <w:tab w:val="num" w:pos="3080"/>
        </w:tabs>
        <w:ind w:left="3080" w:hanging="420"/>
      </w:pPr>
      <w:rPr>
        <w:rFonts w:cs="Times New Roman"/>
      </w:rPr>
    </w:lvl>
    <w:lvl w:ilvl="6" w:tplc="0409000F" w:tentative="1">
      <w:start w:val="1"/>
      <w:numFmt w:val="decimal"/>
      <w:lvlText w:val="%7."/>
      <w:lvlJc w:val="left"/>
      <w:pPr>
        <w:tabs>
          <w:tab w:val="num" w:pos="3500"/>
        </w:tabs>
        <w:ind w:left="3500" w:hanging="420"/>
      </w:pPr>
      <w:rPr>
        <w:rFonts w:cs="Times New Roman"/>
      </w:rPr>
    </w:lvl>
    <w:lvl w:ilvl="7" w:tplc="04090019" w:tentative="1">
      <w:start w:val="1"/>
      <w:numFmt w:val="lowerLetter"/>
      <w:lvlText w:val="%8)"/>
      <w:lvlJc w:val="left"/>
      <w:pPr>
        <w:tabs>
          <w:tab w:val="num" w:pos="3920"/>
        </w:tabs>
        <w:ind w:left="3920" w:hanging="420"/>
      </w:pPr>
      <w:rPr>
        <w:rFonts w:cs="Times New Roman"/>
      </w:rPr>
    </w:lvl>
    <w:lvl w:ilvl="8" w:tplc="0409001B" w:tentative="1">
      <w:start w:val="1"/>
      <w:numFmt w:val="lowerRoman"/>
      <w:lvlText w:val="%9."/>
      <w:lvlJc w:val="right"/>
      <w:pPr>
        <w:tabs>
          <w:tab w:val="num" w:pos="4340"/>
        </w:tabs>
        <w:ind w:left="4340" w:hanging="420"/>
      </w:pPr>
      <w:rPr>
        <w:rFonts w:cs="Times New Roman"/>
      </w:rPr>
    </w:lvl>
  </w:abstractNum>
  <w:abstractNum w:abstractNumId="2" w15:restartNumberingAfterBreak="0">
    <w:nsid w:val="340D24D2"/>
    <w:multiLevelType w:val="multilevel"/>
    <w:tmpl w:val="88083B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3F55698F"/>
    <w:multiLevelType w:val="multilevel"/>
    <w:tmpl w:val="3F55698F"/>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15:restartNumberingAfterBreak="0">
    <w:nsid w:val="58784ED7"/>
    <w:multiLevelType w:val="singleLevel"/>
    <w:tmpl w:val="58784ED7"/>
    <w:lvl w:ilvl="0">
      <w:start w:val="1"/>
      <w:numFmt w:val="chineseCounting"/>
      <w:suff w:val="nothing"/>
      <w:lvlText w:val="%1、"/>
      <w:lvlJc w:val="left"/>
      <w:rPr>
        <w:rFonts w:cs="Times New Roman"/>
      </w:rPr>
    </w:lvl>
  </w:abstractNum>
  <w:abstractNum w:abstractNumId="5" w15:restartNumberingAfterBreak="0">
    <w:nsid w:val="59CA7B5D"/>
    <w:multiLevelType w:val="multilevel"/>
    <w:tmpl w:val="59CA7B5D"/>
    <w:lvl w:ilvl="0">
      <w:start w:val="1"/>
      <w:numFmt w:val="decimal"/>
      <w:lvlText w:val="%1、"/>
      <w:lvlJc w:val="left"/>
      <w:pPr>
        <w:ind w:left="360" w:hanging="36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15:restartNumberingAfterBreak="0">
    <w:nsid w:val="74193859"/>
    <w:multiLevelType w:val="hybridMultilevel"/>
    <w:tmpl w:val="F6BADBB6"/>
    <w:lvl w:ilvl="0" w:tplc="AE544B4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15:restartNumberingAfterBreak="0">
    <w:nsid w:val="78077C5F"/>
    <w:multiLevelType w:val="hybridMultilevel"/>
    <w:tmpl w:val="EC483C9A"/>
    <w:lvl w:ilvl="0" w:tplc="4162E19C">
      <w:start w:val="1"/>
      <w:numFmt w:val="decimal"/>
      <w:lvlText w:val="%1、"/>
      <w:lvlJc w:val="left"/>
      <w:pPr>
        <w:ind w:left="420" w:hanging="420"/>
      </w:pPr>
      <w:rPr>
        <w:rFonts w:ascii="宋体" w:eastAsia="宋体" w:hAnsi="宋体" w:cs="宋体"/>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4"/>
  </w:num>
  <w:num w:numId="2">
    <w:abstractNumId w:val="3"/>
  </w:num>
  <w:num w:numId="3">
    <w:abstractNumId w:val="5"/>
  </w:num>
  <w:num w:numId="4">
    <w:abstractNumId w:val="0"/>
  </w:num>
  <w:num w:numId="5">
    <w:abstractNumId w:val="6"/>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6738"/>
    <w:rsid w:val="00030259"/>
    <w:rsid w:val="00123151"/>
    <w:rsid w:val="001B4C3D"/>
    <w:rsid w:val="00243A04"/>
    <w:rsid w:val="002A6738"/>
    <w:rsid w:val="002F04F2"/>
    <w:rsid w:val="002F75FA"/>
    <w:rsid w:val="0034499B"/>
    <w:rsid w:val="00467177"/>
    <w:rsid w:val="004C2A4A"/>
    <w:rsid w:val="004F6895"/>
    <w:rsid w:val="00553BD7"/>
    <w:rsid w:val="005E7B85"/>
    <w:rsid w:val="00635406"/>
    <w:rsid w:val="006C7119"/>
    <w:rsid w:val="006D38FC"/>
    <w:rsid w:val="006F794C"/>
    <w:rsid w:val="007160D4"/>
    <w:rsid w:val="00753B2D"/>
    <w:rsid w:val="007A7F8A"/>
    <w:rsid w:val="007F7695"/>
    <w:rsid w:val="0082750C"/>
    <w:rsid w:val="00842E0C"/>
    <w:rsid w:val="0086450E"/>
    <w:rsid w:val="00882329"/>
    <w:rsid w:val="00887FF2"/>
    <w:rsid w:val="008B0A7B"/>
    <w:rsid w:val="009E74B1"/>
    <w:rsid w:val="00A366E1"/>
    <w:rsid w:val="00A37191"/>
    <w:rsid w:val="00A66AF0"/>
    <w:rsid w:val="00A82E94"/>
    <w:rsid w:val="00A969CC"/>
    <w:rsid w:val="00AC3F7A"/>
    <w:rsid w:val="00B46DCC"/>
    <w:rsid w:val="00B879FF"/>
    <w:rsid w:val="00BB1CBF"/>
    <w:rsid w:val="00BF075C"/>
    <w:rsid w:val="00C75B50"/>
    <w:rsid w:val="00C86F28"/>
    <w:rsid w:val="00CD3973"/>
    <w:rsid w:val="00CE599F"/>
    <w:rsid w:val="00D347CC"/>
    <w:rsid w:val="00D915DD"/>
    <w:rsid w:val="00E43EAF"/>
    <w:rsid w:val="00E5418C"/>
    <w:rsid w:val="00E80E08"/>
    <w:rsid w:val="00F552D7"/>
    <w:rsid w:val="00F614D9"/>
    <w:rsid w:val="00F67225"/>
    <w:rsid w:val="00FD4A25"/>
    <w:rsid w:val="03D6515D"/>
    <w:rsid w:val="194272E6"/>
    <w:rsid w:val="1D9560B2"/>
    <w:rsid w:val="29516E1A"/>
    <w:rsid w:val="2A041260"/>
    <w:rsid w:val="2F1D065B"/>
    <w:rsid w:val="383B2D77"/>
    <w:rsid w:val="387B0BEA"/>
    <w:rsid w:val="3CF20E85"/>
    <w:rsid w:val="3ED37A54"/>
    <w:rsid w:val="410B7683"/>
    <w:rsid w:val="473322D2"/>
    <w:rsid w:val="4A7A0297"/>
    <w:rsid w:val="538414A3"/>
    <w:rsid w:val="57C01E22"/>
    <w:rsid w:val="5EB83867"/>
    <w:rsid w:val="5F6F36BC"/>
    <w:rsid w:val="61F24E56"/>
    <w:rsid w:val="62504C93"/>
    <w:rsid w:val="63DE388D"/>
    <w:rsid w:val="69DE2A35"/>
    <w:rsid w:val="6D134E14"/>
    <w:rsid w:val="74117D3C"/>
    <w:rsid w:val="762A57F9"/>
    <w:rsid w:val="78A35CBB"/>
    <w:rsid w:val="7A9510D1"/>
    <w:rsid w:val="7F412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15:docId w15:val="{CA765557-E7C1-4B5F-830B-A4FCAAAFA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225"/>
    <w:pPr>
      <w:widowControl w:val="0"/>
      <w:jc w:val="both"/>
    </w:pPr>
    <w:rPr>
      <w:rFonts w:ascii="Calibri" w:hAnsi="Calibri"/>
      <w:kern w:val="2"/>
      <w:sz w:val="21"/>
      <w:szCs w:val="24"/>
    </w:rPr>
  </w:style>
  <w:style w:type="paragraph" w:styleId="5">
    <w:name w:val="heading 5"/>
    <w:basedOn w:val="a"/>
    <w:next w:val="a"/>
    <w:link w:val="5Char"/>
    <w:uiPriority w:val="99"/>
    <w:qFormat/>
    <w:rsid w:val="00F67225"/>
    <w:pPr>
      <w:spacing w:beforeAutospacing="1" w:afterAutospacing="1"/>
      <w:jc w:val="left"/>
      <w:outlineLvl w:val="4"/>
    </w:pPr>
    <w:rPr>
      <w:rFonts w:ascii="宋体" w:hAnsi="宋体"/>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标题 5 Char"/>
    <w:link w:val="5"/>
    <w:uiPriority w:val="99"/>
    <w:semiHidden/>
    <w:locked/>
    <w:rPr>
      <w:rFonts w:ascii="Calibri" w:hAnsi="Calibri" w:cs="Times New Roman"/>
      <w:b/>
      <w:bCs/>
      <w:sz w:val="28"/>
      <w:szCs w:val="28"/>
    </w:rPr>
  </w:style>
  <w:style w:type="paragraph" w:styleId="a3">
    <w:name w:val="footer"/>
    <w:basedOn w:val="a"/>
    <w:link w:val="Char"/>
    <w:uiPriority w:val="99"/>
    <w:rsid w:val="00F67225"/>
    <w:pPr>
      <w:tabs>
        <w:tab w:val="center" w:pos="4153"/>
        <w:tab w:val="right" w:pos="8306"/>
      </w:tabs>
      <w:snapToGrid w:val="0"/>
      <w:jc w:val="left"/>
    </w:pPr>
    <w:rPr>
      <w:sz w:val="18"/>
    </w:rPr>
  </w:style>
  <w:style w:type="character" w:customStyle="1" w:styleId="Char">
    <w:name w:val="页脚 Char"/>
    <w:link w:val="a3"/>
    <w:uiPriority w:val="99"/>
    <w:semiHidden/>
    <w:locked/>
    <w:rPr>
      <w:rFonts w:ascii="Calibri" w:hAnsi="Calibri" w:cs="Times New Roman"/>
      <w:sz w:val="18"/>
      <w:szCs w:val="18"/>
    </w:rPr>
  </w:style>
  <w:style w:type="paragraph" w:styleId="a4">
    <w:name w:val="header"/>
    <w:basedOn w:val="a"/>
    <w:link w:val="Char0"/>
    <w:uiPriority w:val="99"/>
    <w:rsid w:val="00F6722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link w:val="a4"/>
    <w:uiPriority w:val="99"/>
    <w:semiHidden/>
    <w:locked/>
    <w:rPr>
      <w:rFonts w:ascii="Calibri" w:hAnsi="Calibri" w:cs="Times New Roman"/>
      <w:sz w:val="18"/>
      <w:szCs w:val="18"/>
    </w:rPr>
  </w:style>
  <w:style w:type="paragraph" w:styleId="a5">
    <w:name w:val="Normal (Web)"/>
    <w:basedOn w:val="a"/>
    <w:uiPriority w:val="99"/>
    <w:rsid w:val="00F67225"/>
    <w:pPr>
      <w:spacing w:beforeAutospacing="1" w:afterAutospacing="1"/>
      <w:jc w:val="left"/>
    </w:pPr>
    <w:rPr>
      <w:kern w:val="0"/>
      <w:sz w:val="24"/>
    </w:rPr>
  </w:style>
  <w:style w:type="character" w:styleId="a6">
    <w:name w:val="Hyperlink"/>
    <w:uiPriority w:val="99"/>
    <w:rsid w:val="00F67225"/>
    <w:rPr>
      <w:rFonts w:cs="Times New Roman"/>
      <w:color w:val="0000FF"/>
      <w:u w:val="single"/>
    </w:rPr>
  </w:style>
  <w:style w:type="table" w:styleId="a7">
    <w:name w:val="Table Grid"/>
    <w:basedOn w:val="a1"/>
    <w:uiPriority w:val="99"/>
    <w:rsid w:val="00F672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rsid w:val="00F67225"/>
    <w:pPr>
      <w:ind w:firstLineChars="200" w:firstLine="420"/>
    </w:pPr>
  </w:style>
  <w:style w:type="paragraph" w:customStyle="1" w:styleId="msolistparagraph0">
    <w:name w:val="msolistparagraph"/>
    <w:basedOn w:val="a"/>
    <w:uiPriority w:val="99"/>
    <w:rsid w:val="008B0A7B"/>
    <w:pPr>
      <w:ind w:firstLineChars="200" w:firstLine="420"/>
    </w:pPr>
    <w:rPr>
      <w:szCs w:val="22"/>
    </w:rPr>
  </w:style>
  <w:style w:type="paragraph" w:styleId="a8">
    <w:name w:val="List Paragraph"/>
    <w:basedOn w:val="a"/>
    <w:uiPriority w:val="99"/>
    <w:qFormat/>
    <w:rsid w:val="008B0A7B"/>
    <w:pPr>
      <w:ind w:firstLineChars="200" w:firstLine="420"/>
    </w:pPr>
    <w:rPr>
      <w:szCs w:val="22"/>
    </w:rPr>
  </w:style>
  <w:style w:type="paragraph" w:styleId="a9">
    <w:name w:val="Date"/>
    <w:basedOn w:val="a"/>
    <w:next w:val="a"/>
    <w:link w:val="Char1"/>
    <w:uiPriority w:val="99"/>
    <w:rsid w:val="00E80E08"/>
    <w:pPr>
      <w:ind w:leftChars="2500" w:left="100"/>
    </w:pPr>
  </w:style>
  <w:style w:type="character" w:customStyle="1" w:styleId="Char1">
    <w:name w:val="日期 Char"/>
    <w:link w:val="a9"/>
    <w:uiPriority w:val="99"/>
    <w:locked/>
    <w:rsid w:val="00E80E08"/>
    <w:rPr>
      <w:rFonts w:ascii="Calibri" w:eastAsia="宋体" w:hAnsi="Calibri"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822458">
      <w:marLeft w:val="0"/>
      <w:marRight w:val="0"/>
      <w:marTop w:val="0"/>
      <w:marBottom w:val="0"/>
      <w:divBdr>
        <w:top w:val="none" w:sz="0" w:space="0" w:color="auto"/>
        <w:left w:val="none" w:sz="0" w:space="0" w:color="auto"/>
        <w:bottom w:val="none" w:sz="0" w:space="0" w:color="auto"/>
        <w:right w:val="none" w:sz="0" w:space="0" w:color="auto"/>
      </w:divBdr>
    </w:div>
    <w:div w:id="1270822459">
      <w:marLeft w:val="0"/>
      <w:marRight w:val="0"/>
      <w:marTop w:val="0"/>
      <w:marBottom w:val="0"/>
      <w:divBdr>
        <w:top w:val="none" w:sz="0" w:space="0" w:color="auto"/>
        <w:left w:val="none" w:sz="0" w:space="0" w:color="auto"/>
        <w:bottom w:val="none" w:sz="0" w:space="0" w:color="auto"/>
        <w:right w:val="none" w:sz="0" w:space="0" w:color="auto"/>
      </w:divBdr>
    </w:div>
    <w:div w:id="1270822460">
      <w:marLeft w:val="0"/>
      <w:marRight w:val="0"/>
      <w:marTop w:val="0"/>
      <w:marBottom w:val="0"/>
      <w:divBdr>
        <w:top w:val="none" w:sz="0" w:space="0" w:color="auto"/>
        <w:left w:val="none" w:sz="0" w:space="0" w:color="auto"/>
        <w:bottom w:val="none" w:sz="0" w:space="0" w:color="auto"/>
        <w:right w:val="none" w:sz="0" w:space="0" w:color="auto"/>
      </w:divBdr>
    </w:div>
    <w:div w:id="1270822461">
      <w:marLeft w:val="0"/>
      <w:marRight w:val="0"/>
      <w:marTop w:val="0"/>
      <w:marBottom w:val="0"/>
      <w:divBdr>
        <w:top w:val="none" w:sz="0" w:space="0" w:color="auto"/>
        <w:left w:val="none" w:sz="0" w:space="0" w:color="auto"/>
        <w:bottom w:val="none" w:sz="0" w:space="0" w:color="auto"/>
        <w:right w:val="none" w:sz="0" w:space="0" w:color="auto"/>
      </w:divBdr>
    </w:div>
    <w:div w:id="1270822462">
      <w:marLeft w:val="0"/>
      <w:marRight w:val="0"/>
      <w:marTop w:val="0"/>
      <w:marBottom w:val="0"/>
      <w:divBdr>
        <w:top w:val="none" w:sz="0" w:space="0" w:color="auto"/>
        <w:left w:val="none" w:sz="0" w:space="0" w:color="auto"/>
        <w:bottom w:val="none" w:sz="0" w:space="0" w:color="auto"/>
        <w:right w:val="none" w:sz="0" w:space="0" w:color="auto"/>
      </w:divBdr>
    </w:div>
    <w:div w:id="12708224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0197;&#19978;&#26448;&#26009;&#35831;&#25253;&#21517;&#26102;&#19968;&#24182;&#21457;&#33267;&#37038;&#31665;nygsl@126.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287</Words>
  <Characters>1637</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中商联[2017]026</dc:title>
  <dc:subject/>
  <dc:creator>Administrator</dc:creator>
  <cp:keywords/>
  <dc:description/>
  <cp:lastModifiedBy>Administrator</cp:lastModifiedBy>
  <cp:revision>16</cp:revision>
  <cp:lastPrinted>2017-11-06T01:48:00Z</cp:lastPrinted>
  <dcterms:created xsi:type="dcterms:W3CDTF">2017-11-06T03:23:00Z</dcterms:created>
  <dcterms:modified xsi:type="dcterms:W3CDTF">2017-11-08T00:05:00Z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